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6775AAB7" w:rsidP="6775AAB7" w:rsidRDefault="6AEDA1EB" w14:paraId="67585585" w14:textId="1C213646" w14:noSpellErr="1">
      <w:pPr>
        <w:jc w:val="center"/>
      </w:pPr>
      <w:r w:rsidRPr="59D6A1CF" w:rsidR="59D6A1CF">
        <w:rPr>
          <w:b w:val="1"/>
          <w:bCs w:val="1"/>
          <w:sz w:val="24"/>
          <w:szCs w:val="24"/>
          <w:u w:val="single"/>
        </w:rPr>
        <w:t>A</w:t>
      </w:r>
      <w:r w:rsidRPr="59D6A1CF" w:rsidR="59D6A1CF">
        <w:rPr>
          <w:b w:val="1"/>
          <w:bCs w:val="1"/>
          <w:sz w:val="24"/>
          <w:szCs w:val="24"/>
          <w:u w:val="single"/>
        </w:rPr>
        <w:t>NNEXE</w:t>
      </w:r>
      <w:r w:rsidRPr="59D6A1CF" w:rsidR="59D6A1CF">
        <w:rPr>
          <w:b w:val="1"/>
          <w:bCs w:val="1"/>
          <w:sz w:val="24"/>
          <w:szCs w:val="24"/>
          <w:u w:val="single"/>
        </w:rPr>
        <w:t xml:space="preserve"> A</w:t>
      </w:r>
    </w:p>
    <w:p w:rsidR="6775AAB7" w:rsidP="6775AAB7" w:rsidRDefault="6775AAB7" w14:paraId="3CD96F37" w14:textId="5392DFC3"/>
    <w:tbl>
      <w:tblPr>
        <w:tblStyle w:val="TableauGrille1Clair-Accentuation1"/>
        <w:tblW w:w="0" w:type="auto"/>
        <w:jc w:val="center"/>
        <w:tblLook w:val="04A0" w:firstRow="1" w:lastRow="0" w:firstColumn="1" w:lastColumn="0" w:noHBand="0" w:noVBand="1"/>
      </w:tblPr>
      <w:tblGrid>
        <w:gridCol w:w="4371"/>
        <w:gridCol w:w="1690"/>
        <w:gridCol w:w="2955"/>
      </w:tblGrid>
      <w:tr w:rsidR="77096C4D" w:rsidTr="2E1504A0" w14:paraId="009725BA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5" w:type="dxa"/>
            <w:tcMar/>
          </w:tcPr>
          <w:p w:rsidR="77096C4D" w:rsidP="77096C4D" w:rsidRDefault="575B2244" w14:paraId="6161726F" w14:textId="5FB0D4E3" w14:noSpellErr="1">
            <w:pPr>
              <w:jc w:val="center"/>
            </w:pPr>
            <w:r w:rsidR="59D6A1CF">
              <w:rPr/>
              <w:t>Symbole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95" w:type="dxa"/>
            <w:tcMar/>
          </w:tcPr>
          <w:p w:rsidR="77096C4D" w:rsidP="77096C4D" w:rsidRDefault="77096C4D" w14:paraId="3E5F16EF" w14:textId="117CBD27" w14:noSpellErr="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="59D6A1CF">
              <w:rPr/>
              <w:t>Nom de l</w:t>
            </w:r>
            <w:r w:rsidR="59D6A1CF">
              <w:rPr/>
              <w:t>’</w:t>
            </w:r>
            <w:r w:rsidR="59D6A1CF">
              <w:rPr/>
              <w:t>outil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75" w:type="dxa"/>
            <w:tcMar/>
          </w:tcPr>
          <w:p w:rsidR="77096C4D" w:rsidP="77096C4D" w:rsidRDefault="77096C4D" w14:paraId="43D3C183" w14:textId="662490D5" w14:noSpellErr="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="59D6A1CF">
              <w:rPr/>
              <w:t>Fonction</w:t>
            </w:r>
          </w:p>
        </w:tc>
      </w:tr>
      <w:tr w:rsidR="77096C4D" w:rsidTr="2E1504A0" w14:paraId="0A974B2C" w14:textId="777777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5" w:type="dxa"/>
            <w:tcMar/>
          </w:tcPr>
          <w:p w:rsidR="77096C4D" w:rsidP="575B2244" w:rsidRDefault="77096C4D" w14:paraId="6AFB75EB" w14:textId="18340353">
            <w:pPr>
              <w:jc w:val="center"/>
            </w:pPr>
            <w:r>
              <w:drawing>
                <wp:inline wp14:editId="4685CBB4" wp14:anchorId="5BBC8523">
                  <wp:extent cx="1162050" cy="1553308"/>
                  <wp:effectExtent l="0" t="0" r="0" b="0"/>
                  <wp:docPr id="414065143" name="picture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"/>
                          <pic:cNvPicPr/>
                        </pic:nvPicPr>
                        <pic:blipFill>
                          <a:blip r:embed="Rb99669207e354b95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15533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95" w:type="dxa"/>
            <w:tcMar/>
          </w:tcPr>
          <w:p w:rsidR="77096C4D" w:rsidP="77096C4D" w:rsidRDefault="77096C4D" w14:paraId="4CAD96C3" w14:textId="71F9E321" w14:noSpellErr="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59D6A1CF">
              <w:rPr/>
              <w:t>Jouer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75" w:type="dxa"/>
            <w:tcMar/>
          </w:tcPr>
          <w:p w:rsidR="77096C4D" w:rsidP="77096C4D" w:rsidRDefault="6775AAB7" w14:paraId="46F1DCC3" w14:textId="797F0D27" w14:noSpellErr="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2E1504A0">
              <w:rPr/>
              <w:t>Faire jouer l</w:t>
            </w:r>
            <w:r w:rsidR="2E1504A0">
              <w:rPr/>
              <w:t>’</w:t>
            </w:r>
            <w:r w:rsidR="2E1504A0">
              <w:rPr/>
              <w:t xml:space="preserve">échantillon sans </w:t>
            </w:r>
            <w:proofErr w:type="gramStart"/>
            <w:r w:rsidR="2E1504A0">
              <w:rPr/>
              <w:t>arrêt:</w:t>
            </w:r>
            <w:proofErr w:type="gramEnd"/>
            <w:r w:rsidR="2E1504A0">
              <w:rPr/>
              <w:t xml:space="preserve"> il faut peser une fois pour faire jouer et une fois pour arrêter. La flèche sert à faire jouer la boucle à l</w:t>
            </w:r>
            <w:r w:rsidR="2E1504A0">
              <w:rPr/>
              <w:t>’</w:t>
            </w:r>
            <w:r w:rsidR="2E1504A0">
              <w:rPr/>
              <w:t>endroit ou à l</w:t>
            </w:r>
            <w:r w:rsidR="2E1504A0">
              <w:rPr/>
              <w:t>’</w:t>
            </w:r>
            <w:r w:rsidR="2E1504A0">
              <w:rPr/>
              <w:t>envers.</w:t>
            </w:r>
          </w:p>
        </w:tc>
      </w:tr>
      <w:tr w:rsidR="77096C4D" w:rsidTr="2E1504A0" w14:paraId="6241B92F" w14:textId="777777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5" w:type="dxa"/>
            <w:tcMar/>
          </w:tcPr>
          <w:p w:rsidR="77096C4D" w:rsidP="575B2244" w:rsidRDefault="77096C4D" w14:paraId="133B1CCD" w14:textId="1B8754E0">
            <w:pPr>
              <w:jc w:val="center"/>
            </w:pPr>
            <w:bookmarkStart w:name="_GoBack" w:id="0"/>
            <w:bookmarkEnd w:id="0"/>
            <w:r>
              <w:drawing>
                <wp:inline wp14:editId="338019D7" wp14:anchorId="482EB1BD">
                  <wp:extent cx="1162050" cy="1504950"/>
                  <wp:effectExtent l="0" t="0" r="0" b="0"/>
                  <wp:docPr id="2033847861" name="picture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"/>
                          <pic:cNvPicPr/>
                        </pic:nvPicPr>
                        <pic:blipFill>
                          <a:blip r:embed="R656942305d9a4f07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1504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95" w:type="dxa"/>
            <w:tcMar/>
          </w:tcPr>
          <w:p w:rsidR="77096C4D" w:rsidP="77096C4D" w:rsidRDefault="6775AAB7" w14:paraId="2062B417" w14:textId="44F712B7" w14:noSpellErr="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59D6A1CF">
              <w:rPr/>
              <w:t>Piquer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75" w:type="dxa"/>
            <w:tcMar/>
          </w:tcPr>
          <w:p w:rsidR="77096C4D" w:rsidP="77096C4D" w:rsidRDefault="6775AAB7" w14:paraId="48C92A04" w14:textId="3F42340B" w14:noSpellErr="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59D6A1CF">
              <w:rPr/>
              <w:t>Faire jouer l</w:t>
            </w:r>
            <w:r w:rsidR="59D6A1CF">
              <w:rPr/>
              <w:t>’</w:t>
            </w:r>
            <w:r w:rsidR="59D6A1CF">
              <w:rPr/>
              <w:t>échantillon. Peser et laisser le doigt sur le bouton pour jouer. L</w:t>
            </w:r>
            <w:r w:rsidR="59D6A1CF">
              <w:rPr/>
              <w:t>’</w:t>
            </w:r>
            <w:r w:rsidR="59D6A1CF">
              <w:rPr/>
              <w:t>échantillon s</w:t>
            </w:r>
            <w:r w:rsidR="59D6A1CF">
              <w:rPr/>
              <w:t>’</w:t>
            </w:r>
            <w:r w:rsidR="59D6A1CF">
              <w:rPr/>
              <w:t>arrête lorsqu</w:t>
            </w:r>
            <w:r w:rsidR="59D6A1CF">
              <w:rPr/>
              <w:t>’</w:t>
            </w:r>
            <w:r w:rsidR="59D6A1CF">
              <w:rPr/>
              <w:t>on lâche le bouton. La flèche sert à faire jouer la boucle à l</w:t>
            </w:r>
            <w:r w:rsidR="59D6A1CF">
              <w:rPr/>
              <w:t>’</w:t>
            </w:r>
            <w:r w:rsidR="59D6A1CF">
              <w:rPr/>
              <w:t>endroit ou à l</w:t>
            </w:r>
            <w:r w:rsidR="59D6A1CF">
              <w:rPr/>
              <w:t>’</w:t>
            </w:r>
            <w:r w:rsidR="59D6A1CF">
              <w:rPr/>
              <w:t>envers.</w:t>
            </w:r>
          </w:p>
        </w:tc>
      </w:tr>
      <w:tr w:rsidR="77096C4D" w:rsidTr="2E1504A0" w14:paraId="692F26E0" w14:textId="777777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5" w:type="dxa"/>
            <w:tcMar/>
          </w:tcPr>
          <w:p w:rsidR="77096C4D" w:rsidP="575B2244" w:rsidRDefault="77096C4D" w14:paraId="7233BE4B" w14:textId="212BAFB4">
            <w:pPr>
              <w:jc w:val="center"/>
            </w:pPr>
            <w:r>
              <w:drawing>
                <wp:inline wp14:editId="74C24C29" wp14:anchorId="7BE08614">
                  <wp:extent cx="819150" cy="1857375"/>
                  <wp:effectExtent l="0" t="0" r="0" b="0"/>
                  <wp:docPr id="991080196" name="picture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"/>
                          <pic:cNvPicPr/>
                        </pic:nvPicPr>
                        <pic:blipFill>
                          <a:blip r:embed="R6229cc357b92466d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1857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95" w:type="dxa"/>
            <w:tcMar/>
          </w:tcPr>
          <w:p w:rsidR="77096C4D" w:rsidP="77096C4D" w:rsidRDefault="77096C4D" w14:paraId="36A3E020" w14:textId="5B367E38" w14:noSpellErr="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59D6A1CF">
              <w:rPr/>
              <w:t>Volume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75" w:type="dxa"/>
            <w:tcMar/>
          </w:tcPr>
          <w:p w:rsidR="77096C4D" w:rsidP="77096C4D" w:rsidRDefault="77096C4D" w14:paraId="7B680BAE" w14:textId="3682E745" w14:noSpellErr="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59D6A1CF">
              <w:rPr/>
              <w:t>Contrôle les nuances.</w:t>
            </w:r>
          </w:p>
        </w:tc>
      </w:tr>
      <w:tr w:rsidR="77096C4D" w:rsidTr="2E1504A0" w14:paraId="33BCD14C" w14:textId="777777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5" w:type="dxa"/>
            <w:tcMar/>
          </w:tcPr>
          <w:p w:rsidR="77096C4D" w:rsidP="77096C4D" w:rsidRDefault="77096C4D" w14:paraId="0BF41370" w14:textId="09085294">
            <w:r>
              <w:drawing>
                <wp:inline wp14:editId="00FB6947" wp14:anchorId="7B041D81">
                  <wp:extent cx="2609850" cy="2074580"/>
                  <wp:effectExtent l="0" t="0" r="0" b="0"/>
                  <wp:docPr id="1652758851" name="picture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"/>
                          <pic:cNvPicPr/>
                        </pic:nvPicPr>
                        <pic:blipFill>
                          <a:blip r:embed="R3a70f64a57184604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9850" cy="2074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95" w:type="dxa"/>
            <w:tcMar/>
          </w:tcPr>
          <w:p w:rsidR="77096C4D" w:rsidP="77096C4D" w:rsidRDefault="77096C4D" w14:paraId="067B8A14" w14:noSpellErr="1" w14:textId="04C65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2E1504A0">
              <w:rPr/>
              <w:t xml:space="preserve"> </w:t>
            </w:r>
            <w:r w:rsidR="2E1504A0">
              <w:rPr/>
              <w:t>Sélection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75" w:type="dxa"/>
            <w:tcMar/>
          </w:tcPr>
          <w:p w:rsidR="77096C4D" w:rsidP="77096C4D" w:rsidRDefault="77096C4D" w14:paraId="54CBDBB3" w14:noSpellErr="1" w14:textId="55594E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2E1504A0">
              <w:rPr/>
              <w:t>Permet</w:t>
            </w:r>
            <w:r w:rsidR="2E1504A0">
              <w:rPr/>
              <w:t xml:space="preserve">s </w:t>
            </w:r>
            <w:r w:rsidR="2E1504A0">
              <w:rPr/>
              <w:t>d</w:t>
            </w:r>
            <w:r w:rsidR="2E1504A0">
              <w:rPr/>
              <w:t xml:space="preserve">e </w:t>
            </w:r>
            <w:r w:rsidR="2E1504A0">
              <w:rPr/>
              <w:t>sélectionner des sections de l'échantillon</w:t>
            </w:r>
            <w:r w:rsidR="2E1504A0">
              <w:rPr/>
              <w:t xml:space="preserve"> </w:t>
            </w:r>
            <w:r w:rsidR="2E1504A0">
              <w:rPr/>
              <w:t xml:space="preserve">de différentes </w:t>
            </w:r>
            <w:r w:rsidR="2E1504A0">
              <w:rPr/>
              <w:t>longue</w:t>
            </w:r>
            <w:r w:rsidR="2E1504A0">
              <w:rPr/>
              <w:t>u</w:t>
            </w:r>
            <w:r w:rsidR="2E1504A0">
              <w:rPr/>
              <w:t>r</w:t>
            </w:r>
            <w:r w:rsidR="2E1504A0">
              <w:rPr/>
              <w:t>s</w:t>
            </w:r>
            <w:r w:rsidR="2E1504A0">
              <w:rPr/>
              <w:t>.</w:t>
            </w:r>
          </w:p>
        </w:tc>
      </w:tr>
      <w:tr w:rsidR="77096C4D" w:rsidTr="2E1504A0" w14:paraId="6417404F" w14:textId="777777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5" w:type="dxa"/>
            <w:tcMar/>
          </w:tcPr>
          <w:p w:rsidR="77096C4D" w:rsidP="77096C4D" w:rsidRDefault="77096C4D" w14:paraId="7B80DBD7" w14:textId="6E5B2F1B">
            <w:r>
              <w:drawing>
                <wp:inline wp14:editId="2B6D3628" wp14:anchorId="3816F95A">
                  <wp:extent cx="2562225" cy="1609725"/>
                  <wp:effectExtent l="0" t="0" r="0" b="0"/>
                  <wp:docPr id="1154599071" name="picture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"/>
                          <pic:cNvPicPr/>
                        </pic:nvPicPr>
                        <pic:blipFill>
                          <a:blip r:embed="Re06bd449c2794b3f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2225" cy="1609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95" w:type="dxa"/>
            <w:tcMar/>
          </w:tcPr>
          <w:p w:rsidR="77096C4D" w:rsidP="77096C4D" w:rsidRDefault="000D6624" w14:paraId="594EE159" w14:textId="57E9FBE7" w14:noSpellErr="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59D6A1CF">
              <w:rPr/>
              <w:t>Filtre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75" w:type="dxa"/>
            <w:tcMar/>
          </w:tcPr>
          <w:p w:rsidR="77096C4D" w:rsidP="77096C4D" w:rsidRDefault="77096C4D" w14:paraId="16D020F7" w14:textId="60ED6DF0" w14:noSpellErr="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59D6A1CF">
              <w:rPr/>
              <w:t>Permet</w:t>
            </w:r>
            <w:r w:rsidR="59D6A1CF">
              <w:rPr/>
              <w:t xml:space="preserve">s </w:t>
            </w:r>
            <w:r w:rsidR="59D6A1CF">
              <w:rPr/>
              <w:t xml:space="preserve">de contrôler les fréquences. </w:t>
            </w:r>
          </w:p>
        </w:tc>
      </w:tr>
      <w:tr w:rsidR="77096C4D" w:rsidTr="2E1504A0" w14:paraId="68B2E88E" w14:textId="777777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5" w:type="dxa"/>
            <w:tcMar/>
          </w:tcPr>
          <w:p w:rsidR="77096C4D" w:rsidP="77096C4D" w:rsidRDefault="77096C4D" w14:paraId="1A08FF49" w14:textId="13A5837A">
            <w:r>
              <w:drawing>
                <wp:inline wp14:editId="5DCAD0A0" wp14:anchorId="39AEB07F">
                  <wp:extent cx="2619375" cy="549628"/>
                  <wp:effectExtent l="0" t="0" r="0" b="0"/>
                  <wp:docPr id="1286138434" name="picture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"/>
                          <pic:cNvPicPr/>
                        </pic:nvPicPr>
                        <pic:blipFill>
                          <a:blip r:embed="R799ccf96ef424b4f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5496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95" w:type="dxa"/>
            <w:tcMar/>
          </w:tcPr>
          <w:p w:rsidR="77096C4D" w:rsidP="77096C4D" w:rsidRDefault="000D6624" w14:paraId="655CF6C5" w14:textId="4FFEF117" w14:noSpellErr="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59D6A1CF">
              <w:rPr/>
              <w:t>Variateur de hauteur/vitesse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75" w:type="dxa"/>
            <w:tcMar/>
          </w:tcPr>
          <w:p w:rsidR="77096C4D" w:rsidP="77096C4D" w:rsidRDefault="6775AAB7" w14:paraId="79C29CE1" w14:textId="74D27C42" w14:noSpellErr="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59D6A1CF">
              <w:rPr/>
              <w:t>Permet</w:t>
            </w:r>
            <w:r w:rsidR="59D6A1CF">
              <w:rPr/>
              <w:t xml:space="preserve">s </w:t>
            </w:r>
            <w:r w:rsidR="59D6A1CF">
              <w:rPr/>
              <w:t xml:space="preserve">de rendre le son plus grave ou plus aigu et de changer le tempo. Le tempo ralentit plus le son est grave et accélère plus le son est aigu. </w:t>
            </w:r>
          </w:p>
        </w:tc>
      </w:tr>
      <w:tr w:rsidR="77096C4D" w:rsidTr="2E1504A0" w14:paraId="0103046C" w14:textId="777777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5" w:type="dxa"/>
            <w:tcMar/>
          </w:tcPr>
          <w:p w:rsidR="77096C4D" w:rsidP="575B2244" w:rsidRDefault="77096C4D" w14:paraId="55D1A24E" w14:textId="1B613123">
            <w:pPr>
              <w:jc w:val="center"/>
            </w:pPr>
            <w:r>
              <w:drawing>
                <wp:inline wp14:editId="4BCD1BBE" wp14:anchorId="5197B9EE">
                  <wp:extent cx="1809750" cy="1819275"/>
                  <wp:effectExtent l="0" t="0" r="0" b="0"/>
                  <wp:docPr id="491216386" name="picture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"/>
                          <pic:cNvPicPr/>
                        </pic:nvPicPr>
                        <pic:blipFill>
                          <a:blip r:embed="R554390a905b94d73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0" cy="1819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95" w:type="dxa"/>
            <w:tcMar/>
          </w:tcPr>
          <w:p w:rsidR="77096C4D" w:rsidP="77096C4D" w:rsidRDefault="77096C4D" w14:paraId="78762C2E" w14:noSpellErr="1" w14:textId="4A24B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18AE21F7">
              <w:rPr/>
              <w:t>R</w:t>
            </w:r>
            <w:r w:rsidR="18AE21F7">
              <w:rPr/>
              <w:t>é</w:t>
            </w:r>
            <w:r w:rsidR="18AE21F7">
              <w:rPr/>
              <w:t>verb</w:t>
            </w:r>
            <w:r w:rsidR="18AE21F7">
              <w:rPr/>
              <w:t>ération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75" w:type="dxa"/>
            <w:tcMar/>
          </w:tcPr>
          <w:p w:rsidR="77096C4D" w:rsidP="77096C4D" w:rsidRDefault="6775AAB7" w14:paraId="4E943A8D" w14:textId="10A737AD" w14:noSpellErr="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18AE21F7">
              <w:rPr/>
              <w:t>Permet</w:t>
            </w:r>
            <w:r w:rsidR="18AE21F7">
              <w:rPr/>
              <w:t xml:space="preserve">s </w:t>
            </w:r>
            <w:r w:rsidR="18AE21F7">
              <w:rPr/>
              <w:t xml:space="preserve">de contrôler la réverbération. Le son est sec lorsque le chiffre est à 0 et devient de plus en plus </w:t>
            </w:r>
            <w:r w:rsidR="18AE21F7">
              <w:rPr/>
              <w:t>«</w:t>
            </w:r>
            <w:r w:rsidR="18AE21F7">
              <w:rPr/>
              <w:t> </w:t>
            </w:r>
            <w:r w:rsidR="18AE21F7">
              <w:rPr/>
              <w:t>mouillé</w:t>
            </w:r>
            <w:r w:rsidR="18AE21F7">
              <w:rPr/>
              <w:t> </w:t>
            </w:r>
            <w:r w:rsidR="18AE21F7">
              <w:rPr/>
              <w:t>»</w:t>
            </w:r>
            <w:r w:rsidR="18AE21F7">
              <w:rPr/>
              <w:t xml:space="preserve"> (écho) à mesure que l</w:t>
            </w:r>
            <w:r w:rsidR="18AE21F7">
              <w:rPr/>
              <w:t>’</w:t>
            </w:r>
            <w:r w:rsidR="18AE21F7">
              <w:rPr/>
              <w:t>on augmente le chiffre.</w:t>
            </w:r>
          </w:p>
        </w:tc>
      </w:tr>
      <w:tr w:rsidR="77096C4D" w:rsidTr="2E1504A0" w14:paraId="2C898D3A" w14:textId="777777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5" w:type="dxa"/>
            <w:tcMar/>
          </w:tcPr>
          <w:p w:rsidR="77096C4D" w:rsidP="77096C4D" w:rsidRDefault="77096C4D" w14:paraId="45F24A93" w14:textId="6B60A576">
            <w:r>
              <w:drawing>
                <wp:inline wp14:editId="2F0EB5F5" wp14:anchorId="7DA25DF1">
                  <wp:extent cx="2638425" cy="2540994"/>
                  <wp:effectExtent l="0" t="0" r="0" b="0"/>
                  <wp:docPr id="1993919386" name="picture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"/>
                          <pic:cNvPicPr/>
                        </pic:nvPicPr>
                        <pic:blipFill>
                          <a:blip r:embed="R82c71a5d19ec4830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8425" cy="25409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95" w:type="dxa"/>
            <w:tcMar/>
          </w:tcPr>
          <w:p w:rsidR="77096C4D" w:rsidP="77096C4D" w:rsidRDefault="000D6624" w14:noSpellErr="1" w14:paraId="588D9689" w14:textId="05E74E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18AE21F7">
              <w:rPr/>
              <w:t>Variateur de hauteur/durée</w:t>
            </w:r>
          </w:p>
          <w:p w:rsidR="77096C4D" w:rsidP="18AE21F7" w:rsidRDefault="000D6624" w14:paraId="71FFFD75" w14:noSpellErr="1" w14:textId="0D3AAAFB">
            <w:pPr>
              <w:pStyle w:val="Normal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18AE21F7">
              <w:rPr/>
              <w:t>(version payante)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75" w:type="dxa"/>
            <w:tcMar/>
          </w:tcPr>
          <w:p w:rsidR="77096C4D" w:rsidP="77096C4D" w:rsidRDefault="77096C4D" w14:paraId="33EF8379" w14:noSpellErr="1" w14:textId="38DA0D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18AE21F7">
              <w:rPr/>
              <w:t xml:space="preserve">Permet de faire </w:t>
            </w:r>
            <w:r w:rsidR="18AE21F7">
              <w:rPr/>
              <w:t>une fusion de l</w:t>
            </w:r>
            <w:r w:rsidR="18AE21F7">
              <w:rPr/>
              <w:t>’</w:t>
            </w:r>
            <w:r w:rsidR="18AE21F7">
              <w:rPr/>
              <w:t>outil fréquence</w:t>
            </w:r>
            <w:r w:rsidR="18AE21F7">
              <w:rPr/>
              <w:t xml:space="preserve"> et de l</w:t>
            </w:r>
            <w:r w:rsidR="18AE21F7">
              <w:rPr/>
              <w:t>’</w:t>
            </w:r>
            <w:r w:rsidR="18AE21F7">
              <w:rPr/>
              <w:t>outil égalisateur, mais sans changer le tempo.</w:t>
            </w:r>
            <w:r w:rsidR="18AE21F7">
              <w:rPr/>
              <w:t xml:space="preserve"> </w:t>
            </w:r>
          </w:p>
        </w:tc>
      </w:tr>
      <w:tr w:rsidR="77096C4D" w:rsidTr="2E1504A0" w14:paraId="66E78B9D" w14:textId="777777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5" w:type="dxa"/>
            <w:tcMar/>
          </w:tcPr>
          <w:p w:rsidR="77096C4D" w:rsidP="77096C4D" w:rsidRDefault="77096C4D" w14:paraId="65BD395A" w14:textId="26D6485D">
            <w:r>
              <w:drawing>
                <wp:inline wp14:editId="65FEC0A4" wp14:anchorId="68438081">
                  <wp:extent cx="2409825" cy="1905000"/>
                  <wp:effectExtent l="0" t="0" r="0" b="0"/>
                  <wp:docPr id="1219384274" name="picture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"/>
                          <pic:cNvPicPr/>
                        </pic:nvPicPr>
                        <pic:blipFill>
                          <a:blip r:embed="R68fd140975d144fb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9825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95" w:type="dxa"/>
            <w:tcMar/>
          </w:tcPr>
          <w:p w:rsidR="77096C4D" w:rsidP="77096C4D" w:rsidRDefault="77096C4D" w14:noSpellErr="1" w14:paraId="0F1640E3" w14:textId="7E0DE9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18AE21F7">
              <w:rPr/>
              <w:t>Métronome</w:t>
            </w:r>
          </w:p>
          <w:p w:rsidR="77096C4D" w:rsidP="18AE21F7" w:rsidRDefault="77096C4D" w14:paraId="64229DC0" w14:noSpellErr="1" w14:textId="55936C04">
            <w:pPr>
              <w:pStyle w:val="Normal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18AE21F7">
              <w:rPr/>
              <w:t xml:space="preserve">(version </w:t>
            </w:r>
            <w:r w:rsidR="18AE21F7">
              <w:rPr/>
              <w:t>payant</w:t>
            </w:r>
            <w:r w:rsidR="18AE21F7">
              <w:rPr/>
              <w:t>e</w:t>
            </w:r>
            <w:r w:rsidR="18AE21F7">
              <w:rPr/>
              <w:t>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75" w:type="dxa"/>
            <w:tcMar/>
          </w:tcPr>
          <w:p w:rsidR="77096C4D" w:rsidP="77096C4D" w:rsidRDefault="6775AAB7" w14:paraId="09C3B481" w14:textId="4AE35384" w14:noSpellErr="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59D6A1CF">
              <w:rPr/>
              <w:t>Permet</w:t>
            </w:r>
            <w:r w:rsidR="59D6A1CF">
              <w:rPr/>
              <w:t xml:space="preserve">s </w:t>
            </w:r>
            <w:r w:rsidR="59D6A1CF">
              <w:rPr/>
              <w:t xml:space="preserve">de contrôler la pulsation comme un métronome standard. La pulsation par défaut est fixée à 60 </w:t>
            </w:r>
            <w:r w:rsidR="59D6A1CF">
              <w:rPr/>
              <w:t>bpm</w:t>
            </w:r>
            <w:r w:rsidR="59D6A1CF">
              <w:rPr/>
              <w:t>.</w:t>
            </w:r>
          </w:p>
        </w:tc>
      </w:tr>
      <w:tr w:rsidR="77096C4D" w:rsidTr="2E1504A0" w14:paraId="05B23E89" w14:textId="777777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5" w:type="dxa"/>
            <w:tcMar/>
          </w:tcPr>
          <w:p w:rsidR="77096C4D" w:rsidP="77096C4D" w:rsidRDefault="77096C4D" w14:paraId="238BFD82" w14:textId="44F9B06C">
            <w:r>
              <w:drawing>
                <wp:inline wp14:editId="106818EA" wp14:anchorId="247A3C7E">
                  <wp:extent cx="2571750" cy="2152650"/>
                  <wp:effectExtent l="0" t="0" r="0" b="0"/>
                  <wp:docPr id="129193024" name="picture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"/>
                          <pic:cNvPicPr/>
                        </pic:nvPicPr>
                        <pic:blipFill>
                          <a:blip r:embed="R4275f994f36d499d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215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95" w:type="dxa"/>
            <w:tcMar/>
          </w:tcPr>
          <w:p w:rsidR="77096C4D" w:rsidP="77096C4D" w:rsidRDefault="77096C4D" w14:paraId="7480E8D2" w14:textId="1BFC9C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="2E1504A0">
              <w:rPr/>
              <w:t>Arpégiateur</w:t>
            </w:r>
            <w:proofErr w:type="spellEnd"/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75" w:type="dxa"/>
            <w:tcMar/>
          </w:tcPr>
          <w:p w:rsidR="77096C4D" w:rsidP="77096C4D" w:rsidRDefault="77096C4D" w14:paraId="189CD5F5" w14:textId="586E02E8" w14:noSpellErr="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59D6A1CF">
              <w:rPr/>
              <w:t>Permet</w:t>
            </w:r>
            <w:r w:rsidR="59D6A1CF">
              <w:rPr/>
              <w:t xml:space="preserve">s </w:t>
            </w:r>
            <w:r w:rsidR="59D6A1CF">
              <w:rPr/>
              <w:t>de subdiviser l</w:t>
            </w:r>
            <w:r w:rsidR="59D6A1CF">
              <w:rPr/>
              <w:t>’</w:t>
            </w:r>
            <w:r w:rsidR="59D6A1CF">
              <w:rPr/>
              <w:t>échantillon en phrase mélodique. Tu peux contrôler la hauteur de fréquences et la nuance de chaque subdivision.</w:t>
            </w:r>
          </w:p>
        </w:tc>
      </w:tr>
    </w:tbl>
    <w:p w:rsidR="77096C4D" w:rsidP="77096C4D" w:rsidRDefault="77096C4D" w14:paraId="405E98EA" w14:textId="61581C4A">
      <w:pPr>
        <w:jc w:val="center"/>
      </w:pPr>
    </w:p>
    <w:sectPr w:rsidR="77096C4D"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7C07" w:rsidP="000D6624" w:rsidRDefault="001F7C07" w14:paraId="7B3D8099" w14:textId="77777777">
      <w:pPr>
        <w:spacing w:after="0" w:line="240" w:lineRule="auto"/>
      </w:pPr>
      <w:r>
        <w:separator/>
      </w:r>
    </w:p>
  </w:endnote>
  <w:endnote w:type="continuationSeparator" w:id="0">
    <w:p w:rsidR="001F7C07" w:rsidP="000D6624" w:rsidRDefault="001F7C07" w14:paraId="769450B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7C07" w:rsidP="000D6624" w:rsidRDefault="001F7C07" w14:paraId="76567F17" w14:textId="77777777">
      <w:pPr>
        <w:spacing w:after="0" w:line="240" w:lineRule="auto"/>
      </w:pPr>
      <w:r>
        <w:separator/>
      </w:r>
    </w:p>
  </w:footnote>
  <w:footnote w:type="continuationSeparator" w:id="0">
    <w:p w:rsidR="001F7C07" w:rsidP="000D6624" w:rsidRDefault="001F7C07" w14:paraId="65757A8F" w14:textId="77777777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rigitte-Louise Lessard">
    <w15:presenceInfo w15:providerId="Windows Live" w15:userId="dbbf08065dc707f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7096C4D"/>
    <w:rsid w:val="000D6624"/>
    <w:rsid w:val="001F7C07"/>
    <w:rsid w:val="00323B3E"/>
    <w:rsid w:val="00834532"/>
    <w:rsid w:val="009B5F3C"/>
    <w:rsid w:val="18AE21F7"/>
    <w:rsid w:val="2E1504A0"/>
    <w:rsid w:val="575B2244"/>
    <w:rsid w:val="59D6A1CF"/>
    <w:rsid w:val="6775AAB7"/>
    <w:rsid w:val="6AEDA1EB"/>
    <w:rsid w:val="7709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D78B2"/>
  <w15:chartTrackingRefBased/>
  <w15:docId w15:val="{130D1AB9-7DBE-4A90-8906-E0EE05079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styleId="TableauGrille1Clair-Accentuation1">
    <w:name w:val="Grid Table 1 Light Accent 1"/>
    <w:basedOn w:val="TableauNormal"/>
    <w:uiPriority w:val="46"/>
    <w:pPr>
      <w:spacing w:after="0" w:line="240" w:lineRule="auto"/>
    </w:pPr>
    <w:tblPr>
      <w:tblStyleRowBandSize w:val="1"/>
      <w:tblStyleColBandSize w:val="1"/>
      <w:tblBorders>
        <w:top w:val="single" w:color="BDD6EE" w:themeColor="accent1" w:themeTint="66" w:sz="4" w:space="0"/>
        <w:left w:val="single" w:color="BDD6EE" w:themeColor="accent1" w:themeTint="66" w:sz="4" w:space="0"/>
        <w:bottom w:val="single" w:color="BDD6EE" w:themeColor="accent1" w:themeTint="66" w:sz="4" w:space="0"/>
        <w:right w:val="single" w:color="BDD6EE" w:themeColor="accent1" w:themeTint="66" w:sz="4" w:space="0"/>
        <w:insideH w:val="single" w:color="BDD6EE" w:themeColor="accent1" w:themeTint="66" w:sz="4" w:space="0"/>
        <w:insideV w:val="single" w:color="BDD6EE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9CC2E5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CC2E5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Marquedecommentaire">
    <w:name w:val="annotation reference"/>
    <w:basedOn w:val="Policepardfaut"/>
    <w:uiPriority w:val="99"/>
    <w:semiHidden/>
    <w:unhideWhenUsed/>
    <w:rsid w:val="009B5F3C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B5F3C"/>
    <w:pPr>
      <w:spacing w:line="240" w:lineRule="auto"/>
    </w:pPr>
    <w:rPr>
      <w:sz w:val="24"/>
      <w:szCs w:val="24"/>
    </w:rPr>
  </w:style>
  <w:style w:type="character" w:styleId="CommentaireCar" w:customStyle="1">
    <w:name w:val="Commentaire Car"/>
    <w:basedOn w:val="Policepardfaut"/>
    <w:link w:val="Commentaire"/>
    <w:uiPriority w:val="99"/>
    <w:semiHidden/>
    <w:rsid w:val="009B5F3C"/>
    <w:rPr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B5F3C"/>
    <w:rPr>
      <w:b/>
      <w:bCs/>
      <w:sz w:val="20"/>
      <w:szCs w:val="20"/>
    </w:rPr>
  </w:style>
  <w:style w:type="character" w:styleId="ObjetducommentaireCar" w:customStyle="1">
    <w:name w:val="Objet du commentaire Car"/>
    <w:basedOn w:val="CommentaireCar"/>
    <w:link w:val="Objetducommentaire"/>
    <w:uiPriority w:val="99"/>
    <w:semiHidden/>
    <w:rsid w:val="009B5F3C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B5F3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styleId="TextedebullesCar" w:customStyle="1">
    <w:name w:val="Texte de bulles Car"/>
    <w:basedOn w:val="Policepardfaut"/>
    <w:link w:val="Textedebulles"/>
    <w:uiPriority w:val="99"/>
    <w:semiHidden/>
    <w:rsid w:val="009B5F3C"/>
    <w:rPr>
      <w:rFonts w:ascii="Times New Roman" w:hAnsi="Times New Roman" w:cs="Times New Roman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0D6624"/>
    <w:pPr>
      <w:tabs>
        <w:tab w:val="center" w:pos="4320"/>
        <w:tab w:val="right" w:pos="8640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0D6624"/>
  </w:style>
  <w:style w:type="paragraph" w:styleId="Pieddepage">
    <w:name w:val="footer"/>
    <w:basedOn w:val="Normal"/>
    <w:link w:val="PieddepageCar"/>
    <w:uiPriority w:val="99"/>
    <w:unhideWhenUsed/>
    <w:rsid w:val="000D6624"/>
    <w:pPr>
      <w:tabs>
        <w:tab w:val="center" w:pos="4320"/>
        <w:tab w:val="right" w:pos="8640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0D66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18" /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theme" Target="theme/theme1.xml" Id="rId20" /><Relationship Type="http://schemas.openxmlformats.org/officeDocument/2006/relationships/styles" Target="styles.xml" Id="rId1" /><Relationship Type="http://schemas.microsoft.com/office/2011/relationships/commentsExtended" Target="commentsExtended.xml" Id="rId11" /><Relationship Type="http://schemas.openxmlformats.org/officeDocument/2006/relationships/endnotes" Target="endnotes.xml" Id="rId5" /><Relationship Type="http://schemas.microsoft.com/office/2011/relationships/people" Target="people.xml" Id="rId19" /><Relationship Type="http://schemas.openxmlformats.org/officeDocument/2006/relationships/footnotes" Target="footnotes.xml" Id="rId4" /><Relationship Type="http://schemas.openxmlformats.org/officeDocument/2006/relationships/image" Target="/media/imageb.png" Id="Rb99669207e354b95" /><Relationship Type="http://schemas.openxmlformats.org/officeDocument/2006/relationships/image" Target="/media/imagec.png" Id="R656942305d9a4f07" /><Relationship Type="http://schemas.openxmlformats.org/officeDocument/2006/relationships/image" Target="/media/imaged.png" Id="R6229cc357b92466d" /><Relationship Type="http://schemas.openxmlformats.org/officeDocument/2006/relationships/image" Target="/media/imagee.png" Id="R3a70f64a57184604" /><Relationship Type="http://schemas.openxmlformats.org/officeDocument/2006/relationships/image" Target="/media/imagef.png" Id="Re06bd449c2794b3f" /><Relationship Type="http://schemas.openxmlformats.org/officeDocument/2006/relationships/image" Target="/media/image10.png" Id="R799ccf96ef424b4f" /><Relationship Type="http://schemas.openxmlformats.org/officeDocument/2006/relationships/image" Target="/media/image11.png" Id="R554390a905b94d73" /><Relationship Type="http://schemas.openxmlformats.org/officeDocument/2006/relationships/image" Target="/media/image12.png" Id="R82c71a5d19ec4830" /><Relationship Type="http://schemas.openxmlformats.org/officeDocument/2006/relationships/image" Target="/media/image13.png" Id="R68fd140975d144fb" /><Relationship Type="http://schemas.openxmlformats.org/officeDocument/2006/relationships/image" Target="/media/image14.png" Id="R4275f994f36d499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Pelletier François</dc:creator>
  <keywords/>
  <dc:description/>
  <lastModifiedBy>Pelletier François</lastModifiedBy>
  <revision>6</revision>
  <dcterms:created xsi:type="dcterms:W3CDTF">2017-06-03T16:16:00.0000000Z</dcterms:created>
  <dcterms:modified xsi:type="dcterms:W3CDTF">2017-08-01T13:33:42.7010512Z</dcterms:modified>
</coreProperties>
</file>