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A0E8E" w14:textId="77777777" w:rsidR="00DB2D66" w:rsidRDefault="00FD4409">
      <w:pPr>
        <w:spacing w:line="240" w:lineRule="auto"/>
        <w:rPr>
          <w:rFonts w:ascii="Ubuntu" w:eastAsia="Ubuntu" w:hAnsi="Ubuntu" w:cs="Ubuntu"/>
          <w:b/>
        </w:rPr>
      </w:pPr>
      <w:r>
        <w:rPr>
          <w:rFonts w:ascii="Ubuntu" w:eastAsia="Ubuntu" w:hAnsi="Ubuntu" w:cs="Ubuntu"/>
          <w:b/>
        </w:rPr>
        <w:t xml:space="preserve"> Projet:                                                                                                                                  Date :               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120E5C6F" wp14:editId="4BFCBF41">
            <wp:simplePos x="0" y="0"/>
            <wp:positionH relativeFrom="column">
              <wp:posOffset>-117474</wp:posOffset>
            </wp:positionH>
            <wp:positionV relativeFrom="paragraph">
              <wp:posOffset>114300</wp:posOffset>
            </wp:positionV>
            <wp:extent cx="9000000" cy="972000"/>
            <wp:effectExtent l="0" t="0" r="0" b="0"/>
            <wp:wrapTopAndBottom distT="0" distB="0"/>
            <wp:docPr id="2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000" cy="97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CD0D2B" w14:textId="77777777" w:rsidR="00DB2D66" w:rsidRDefault="00FD4409">
      <w:pPr>
        <w:spacing w:line="240" w:lineRule="auto"/>
        <w:rPr>
          <w:rFonts w:ascii="Ubuntu" w:eastAsia="Ubuntu" w:hAnsi="Ubuntu" w:cs="Ubuntu"/>
          <w:b/>
        </w:rPr>
      </w:pPr>
      <w:r>
        <w:rPr>
          <w:rFonts w:ascii="Ubuntu" w:eastAsia="Ubuntu" w:hAnsi="Ubuntu" w:cs="Ubuntu"/>
          <w:b/>
        </w:rPr>
        <w:t xml:space="preserve"> Nom et prénom de l’élève :                                                                                           Groupe classe :</w:t>
      </w:r>
    </w:p>
    <w:p w14:paraId="707F0236" w14:textId="77777777" w:rsidR="00DB2D66" w:rsidRDefault="00DB2D6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</w:pPr>
    </w:p>
    <w:tbl>
      <w:tblPr>
        <w:tblStyle w:val="a"/>
        <w:tblW w:w="14160" w:type="dxa"/>
        <w:tblInd w:w="-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5"/>
        <w:gridCol w:w="2415"/>
        <w:gridCol w:w="2265"/>
        <w:gridCol w:w="2130"/>
        <w:gridCol w:w="2265"/>
        <w:gridCol w:w="1920"/>
      </w:tblGrid>
      <w:tr w:rsidR="00DB2D66" w14:paraId="1BE5B165" w14:textId="77777777">
        <w:trPr>
          <w:trHeight w:val="825"/>
        </w:trPr>
        <w:tc>
          <w:tcPr>
            <w:tcW w:w="3165" w:type="dxa"/>
            <w:tcBorders>
              <w:top w:val="single" w:sz="4" w:space="0" w:color="FFFFFF"/>
              <w:left w:val="single" w:sz="4" w:space="0" w:color="FFFFFF"/>
            </w:tcBorders>
            <w:vAlign w:val="bottom"/>
          </w:tcPr>
          <w:p w14:paraId="5384B86B" w14:textId="77777777" w:rsidR="00DB2D66" w:rsidRPr="002D686D" w:rsidRDefault="00DB2D66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</w:tc>
        <w:tc>
          <w:tcPr>
            <w:tcW w:w="2415" w:type="dxa"/>
            <w:shd w:val="clear" w:color="auto" w:fill="0070C0"/>
            <w:vAlign w:val="center"/>
          </w:tcPr>
          <w:p w14:paraId="25A3C2CE" w14:textId="77777777" w:rsidR="00DB2D66" w:rsidRPr="002D686D" w:rsidRDefault="00FD4409">
            <w:pPr>
              <w:jc w:val="center"/>
              <w:rPr>
                <w:rFonts w:ascii="Ubuntu" w:eastAsia="Ubuntu" w:hAnsi="Ubuntu" w:cs="Ubuntu"/>
                <w:b/>
                <w:sz w:val="16"/>
                <w:szCs w:val="16"/>
              </w:rPr>
            </w:pPr>
            <w:r w:rsidRPr="002D686D"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  <w:t>Répond au-delà des attentes</w:t>
            </w:r>
          </w:p>
        </w:tc>
        <w:tc>
          <w:tcPr>
            <w:tcW w:w="2265" w:type="dxa"/>
            <w:shd w:val="clear" w:color="auto" w:fill="0070C0"/>
            <w:vAlign w:val="center"/>
          </w:tcPr>
          <w:p w14:paraId="16751BD3" w14:textId="77777777" w:rsidR="00DB2D66" w:rsidRPr="002D686D" w:rsidRDefault="00FD4409">
            <w:pPr>
              <w:jc w:val="center"/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</w:pPr>
            <w:r w:rsidRPr="002D686D"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  <w:t>Répond très bien aux attentes</w:t>
            </w:r>
          </w:p>
        </w:tc>
        <w:tc>
          <w:tcPr>
            <w:tcW w:w="2130" w:type="dxa"/>
            <w:shd w:val="clear" w:color="auto" w:fill="0070C0"/>
            <w:vAlign w:val="center"/>
          </w:tcPr>
          <w:p w14:paraId="25B92FF7" w14:textId="77777777" w:rsidR="00DB2D66" w:rsidRPr="002D686D" w:rsidRDefault="00FD4409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FF0000"/>
                <w:sz w:val="16"/>
                <w:szCs w:val="16"/>
              </w:rPr>
            </w:pPr>
            <w:r w:rsidRPr="002D686D"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  <w:t>Répond aux attentes</w:t>
            </w:r>
          </w:p>
        </w:tc>
        <w:tc>
          <w:tcPr>
            <w:tcW w:w="2265" w:type="dxa"/>
            <w:shd w:val="clear" w:color="auto" w:fill="0070C0"/>
            <w:vAlign w:val="center"/>
          </w:tcPr>
          <w:p w14:paraId="4C71E70E" w14:textId="77777777" w:rsidR="00DB2D66" w:rsidRPr="002D686D" w:rsidRDefault="00FD4409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FF0000"/>
                <w:sz w:val="16"/>
                <w:szCs w:val="16"/>
              </w:rPr>
            </w:pPr>
            <w:r w:rsidRPr="002D686D"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  <w:t>Répond en deçà des attentes</w:t>
            </w:r>
          </w:p>
        </w:tc>
        <w:tc>
          <w:tcPr>
            <w:tcW w:w="1920" w:type="dxa"/>
            <w:shd w:val="clear" w:color="auto" w:fill="0070C0"/>
            <w:vAlign w:val="center"/>
          </w:tcPr>
          <w:p w14:paraId="48B9D323" w14:textId="77777777" w:rsidR="00DB2D66" w:rsidRPr="002D686D" w:rsidRDefault="00FD4409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FF0000"/>
                <w:sz w:val="16"/>
                <w:szCs w:val="16"/>
              </w:rPr>
            </w:pPr>
            <w:r w:rsidRPr="002D686D"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  <w:t>Ne répond pas aux attentes</w:t>
            </w:r>
          </w:p>
        </w:tc>
      </w:tr>
      <w:tr w:rsidR="00DB2D66" w14:paraId="00E2BF3E" w14:textId="77777777">
        <w:tc>
          <w:tcPr>
            <w:tcW w:w="3165" w:type="dxa"/>
            <w:vAlign w:val="center"/>
          </w:tcPr>
          <w:p w14:paraId="55D334B3" w14:textId="77777777" w:rsidR="00DB2D66" w:rsidRPr="002D686D" w:rsidRDefault="00FD4409">
            <w:pPr>
              <w:spacing w:after="4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Efficacité de l’utilisation des connaissances liées au langage plastique </w:t>
            </w:r>
          </w:p>
        </w:tc>
        <w:tc>
          <w:tcPr>
            <w:tcW w:w="2415" w:type="dxa"/>
            <w:vAlign w:val="center"/>
          </w:tcPr>
          <w:p w14:paraId="22999C08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>L’élève exploite de manière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pertinente et novatrice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tous 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>les éléments ciblés dans cette SAÉ.</w:t>
            </w:r>
          </w:p>
        </w:tc>
        <w:tc>
          <w:tcPr>
            <w:tcW w:w="2265" w:type="dxa"/>
            <w:vAlign w:val="center"/>
          </w:tcPr>
          <w:p w14:paraId="7A03B30C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L’élève exploite de manière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pertinente la plupart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des éléments ciblés dans cette SAÉ.</w:t>
            </w:r>
          </w:p>
        </w:tc>
        <w:tc>
          <w:tcPr>
            <w:tcW w:w="2130" w:type="dxa"/>
            <w:vAlign w:val="center"/>
          </w:tcPr>
          <w:p w14:paraId="7AF8D2E2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bookmarkStart w:id="0" w:name="_heading=h.gjdgxs" w:colFirst="0" w:colLast="0"/>
            <w:bookmarkEnd w:id="0"/>
            <w:r w:rsidRPr="002D686D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L’élève </w:t>
            </w:r>
            <w:r w:rsidRPr="002D686D"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exploite les éléments</w:t>
            </w:r>
            <w:r w:rsidRPr="002D686D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ciblés dans cette SAÉ.</w:t>
            </w:r>
          </w:p>
        </w:tc>
        <w:tc>
          <w:tcPr>
            <w:tcW w:w="2265" w:type="dxa"/>
            <w:vAlign w:val="center"/>
          </w:tcPr>
          <w:p w14:paraId="36BF2E4D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L’élève utilise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peu 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>d’éléments ciblés dans cette SAÉ.</w:t>
            </w:r>
          </w:p>
        </w:tc>
        <w:tc>
          <w:tcPr>
            <w:tcW w:w="1920" w:type="dxa"/>
            <w:vAlign w:val="center"/>
          </w:tcPr>
          <w:p w14:paraId="5F5FFFBC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L’élève utilise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peu ou aucun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des éléments ciblés dans cette SAÉ.</w:t>
            </w:r>
          </w:p>
        </w:tc>
      </w:tr>
      <w:tr w:rsidR="00DB2D66" w14:paraId="456169D6" w14:textId="77777777">
        <w:tc>
          <w:tcPr>
            <w:tcW w:w="3165" w:type="dxa"/>
            <w:vAlign w:val="center"/>
          </w:tcPr>
          <w:p w14:paraId="15CF6F3D" w14:textId="77777777" w:rsidR="00DB2D66" w:rsidRPr="002D686D" w:rsidRDefault="00FD4409">
            <w:pPr>
              <w:spacing w:after="4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Efficacité de l’utilisation des gestes transformateurs, des matériaux et des outils </w:t>
            </w:r>
          </w:p>
        </w:tc>
        <w:tc>
          <w:tcPr>
            <w:tcW w:w="2415" w:type="dxa"/>
            <w:vAlign w:val="center"/>
          </w:tcPr>
          <w:p w14:paraId="51EB361A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>L’élève 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maitrise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de manière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pertinente et novatrice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les éléments ciblés dans cette SAÉ.</w:t>
            </w:r>
          </w:p>
        </w:tc>
        <w:tc>
          <w:tcPr>
            <w:tcW w:w="2265" w:type="dxa"/>
            <w:vAlign w:val="center"/>
          </w:tcPr>
          <w:p w14:paraId="4787589A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>L’élève 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utilise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avec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habileté et pertinence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les éléments ciblés dans cette SAÉ.</w:t>
            </w:r>
          </w:p>
        </w:tc>
        <w:tc>
          <w:tcPr>
            <w:tcW w:w="2130" w:type="dxa"/>
            <w:vAlign w:val="center"/>
          </w:tcPr>
          <w:p w14:paraId="2E5EE350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>L’élève 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utilise 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>de façon a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cceptable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les éléments ciblés dans cette SAÉ.</w:t>
            </w:r>
          </w:p>
        </w:tc>
        <w:tc>
          <w:tcPr>
            <w:tcW w:w="2265" w:type="dxa"/>
            <w:vAlign w:val="center"/>
          </w:tcPr>
          <w:p w14:paraId="094345F6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>L’élève 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utilise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de façon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limitée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les éléments ciblés dans cette SAÉ.</w:t>
            </w:r>
          </w:p>
        </w:tc>
        <w:tc>
          <w:tcPr>
            <w:tcW w:w="1920" w:type="dxa"/>
            <w:vAlign w:val="center"/>
          </w:tcPr>
          <w:p w14:paraId="74DFB64C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>L’élève 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utilise 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de façon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inadéquate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les éléments ciblés dans cette SAÉ.</w:t>
            </w:r>
          </w:p>
        </w:tc>
      </w:tr>
      <w:tr w:rsidR="00DB2D66" w14:paraId="47068F46" w14:textId="77777777">
        <w:tc>
          <w:tcPr>
            <w:tcW w:w="3165" w:type="dxa"/>
            <w:vMerge w:val="restart"/>
            <w:vAlign w:val="center"/>
          </w:tcPr>
          <w:p w14:paraId="452603B2" w14:textId="77777777" w:rsidR="00DB2D66" w:rsidRPr="002D686D" w:rsidRDefault="00FD4409">
            <w:pPr>
              <w:spacing w:after="4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Cohérence de l’organisation des éléments :</w:t>
            </w:r>
          </w:p>
          <w:p w14:paraId="5E688C0B" w14:textId="77777777" w:rsidR="00DB2D66" w:rsidRPr="002D686D" w:rsidRDefault="00FD44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284" w:hanging="284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Organisation de l’espace (énumération, juxtaposition, superposition, etc.) </w:t>
            </w:r>
          </w:p>
          <w:p w14:paraId="6BD16DAA" w14:textId="77777777" w:rsidR="00DB2D66" w:rsidRPr="002D686D" w:rsidRDefault="00FD44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4" w:hanging="284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Représentation de l’espace (perspectives)</w:t>
            </w:r>
          </w:p>
          <w:p w14:paraId="5C6913A2" w14:textId="77777777" w:rsidR="00DB2D66" w:rsidRPr="002D686D" w:rsidRDefault="00FD44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4" w:hanging="284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Relation entre la production et la proposition de départ</w:t>
            </w:r>
          </w:p>
        </w:tc>
        <w:tc>
          <w:tcPr>
            <w:tcW w:w="2415" w:type="dxa"/>
            <w:vAlign w:val="center"/>
          </w:tcPr>
          <w:p w14:paraId="462317E0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L’élève utilise de façon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pertinente et complexe 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>les éléments ciblés dans cette SAÉ.</w:t>
            </w:r>
          </w:p>
        </w:tc>
        <w:tc>
          <w:tcPr>
            <w:tcW w:w="2265" w:type="dxa"/>
            <w:vAlign w:val="center"/>
          </w:tcPr>
          <w:p w14:paraId="4B57C70A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L’élève utilise de façon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pertinente 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>les éléments ciblés dans cette SAÉ.</w:t>
            </w:r>
          </w:p>
        </w:tc>
        <w:tc>
          <w:tcPr>
            <w:tcW w:w="2130" w:type="dxa"/>
            <w:vAlign w:val="center"/>
          </w:tcPr>
          <w:p w14:paraId="017B9C3C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L’élève utilise de façon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sommaire 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>les éléments ciblés dans cette SAÉ.</w:t>
            </w:r>
          </w:p>
        </w:tc>
        <w:tc>
          <w:tcPr>
            <w:tcW w:w="2265" w:type="dxa"/>
            <w:vAlign w:val="center"/>
          </w:tcPr>
          <w:p w14:paraId="7E2555DA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L’élève utilise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difficilement 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>les éléments ciblés dans cette SAÉ.</w:t>
            </w:r>
          </w:p>
        </w:tc>
        <w:tc>
          <w:tcPr>
            <w:tcW w:w="1920" w:type="dxa"/>
            <w:vAlign w:val="center"/>
          </w:tcPr>
          <w:p w14:paraId="795B84E7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L’élève utilise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très difficilement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les éléments ciblés dans cette SAÉ.</w:t>
            </w:r>
          </w:p>
        </w:tc>
      </w:tr>
      <w:tr w:rsidR="00DB2D66" w14:paraId="11D2D007" w14:textId="77777777">
        <w:trPr>
          <w:trHeight w:val="1561"/>
        </w:trPr>
        <w:tc>
          <w:tcPr>
            <w:tcW w:w="3165" w:type="dxa"/>
            <w:vMerge/>
            <w:vAlign w:val="center"/>
          </w:tcPr>
          <w:p w14:paraId="61B345EC" w14:textId="77777777" w:rsidR="00DB2D66" w:rsidRPr="002D686D" w:rsidRDefault="00DB2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415" w:type="dxa"/>
            <w:vAlign w:val="center"/>
          </w:tcPr>
          <w:p w14:paraId="358E523D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L’élève organise sa réalisation de façon à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mettre en valeur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les éléments de la proposition de création et son idée de création.</w:t>
            </w:r>
          </w:p>
        </w:tc>
        <w:tc>
          <w:tcPr>
            <w:tcW w:w="2265" w:type="dxa"/>
            <w:vAlign w:val="center"/>
          </w:tcPr>
          <w:p w14:paraId="2FF5D064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L’élève organise sa réalisation en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respectant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les éléments de la proposition de création et son idée de création.</w:t>
            </w:r>
          </w:p>
        </w:tc>
        <w:tc>
          <w:tcPr>
            <w:tcW w:w="2130" w:type="dxa"/>
            <w:vAlign w:val="center"/>
          </w:tcPr>
          <w:p w14:paraId="04486B31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L’élève organise sa production en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respectant quelques éléments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de la proposition de création et son idée de création.</w:t>
            </w:r>
          </w:p>
        </w:tc>
        <w:tc>
          <w:tcPr>
            <w:tcW w:w="2265" w:type="dxa"/>
            <w:vAlign w:val="center"/>
          </w:tcPr>
          <w:p w14:paraId="6944E8A0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>L’élève réalise une production qui a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peu de liens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avec les éléments de la proposition de création et son idée de création.</w:t>
            </w:r>
          </w:p>
        </w:tc>
        <w:tc>
          <w:tcPr>
            <w:tcW w:w="1920" w:type="dxa"/>
            <w:vAlign w:val="center"/>
          </w:tcPr>
          <w:p w14:paraId="139D3A50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L’élève réalise une production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n’ayant aucun lien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avec les éléments de la proposition de création et son idée de création.</w:t>
            </w:r>
          </w:p>
        </w:tc>
      </w:tr>
      <w:tr w:rsidR="00DB2D66" w14:paraId="4023DF00" w14:textId="77777777">
        <w:tc>
          <w:tcPr>
            <w:tcW w:w="3165" w:type="dxa"/>
            <w:vAlign w:val="center"/>
          </w:tcPr>
          <w:p w14:paraId="5F836286" w14:textId="77777777" w:rsidR="00DB2D66" w:rsidRPr="002D686D" w:rsidRDefault="00FD4409">
            <w:pPr>
              <w:spacing w:after="4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Authenticité de la production :</w:t>
            </w:r>
          </w:p>
          <w:p w14:paraId="4E67A18B" w14:textId="77777777" w:rsidR="00DB2D66" w:rsidRPr="002D686D" w:rsidRDefault="00FD44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284" w:hanging="284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Absence de clichés</w:t>
            </w:r>
          </w:p>
          <w:p w14:paraId="78AD3CCA" w14:textId="77777777" w:rsidR="00DB2D66" w:rsidRPr="002D686D" w:rsidRDefault="00FD44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4" w:hanging="284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Présence d’éléments originaux et expressifs</w:t>
            </w:r>
          </w:p>
        </w:tc>
        <w:tc>
          <w:tcPr>
            <w:tcW w:w="2415" w:type="dxa"/>
            <w:vAlign w:val="center"/>
          </w:tcPr>
          <w:p w14:paraId="290215C8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L’élève crée des réalisations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expressives et originales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liées à la proposition de création. </w:t>
            </w:r>
          </w:p>
        </w:tc>
        <w:tc>
          <w:tcPr>
            <w:tcW w:w="2265" w:type="dxa"/>
            <w:vAlign w:val="center"/>
          </w:tcPr>
          <w:p w14:paraId="500A71FF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L’élève crée des réalisations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expressives 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liées à la proposition de création. </w:t>
            </w:r>
          </w:p>
        </w:tc>
        <w:tc>
          <w:tcPr>
            <w:tcW w:w="2130" w:type="dxa"/>
            <w:vAlign w:val="center"/>
          </w:tcPr>
          <w:p w14:paraId="3BC42365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>L’élève crée des réalisations teintées de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quelques 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clichés. </w:t>
            </w:r>
          </w:p>
        </w:tc>
        <w:tc>
          <w:tcPr>
            <w:tcW w:w="2265" w:type="dxa"/>
            <w:vAlign w:val="center"/>
          </w:tcPr>
          <w:p w14:paraId="6E8EB8C6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L’élève crée des réalisations teintées de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plusieurs 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>clichés.</w:t>
            </w:r>
          </w:p>
        </w:tc>
        <w:tc>
          <w:tcPr>
            <w:tcW w:w="1920" w:type="dxa"/>
            <w:vAlign w:val="center"/>
          </w:tcPr>
          <w:p w14:paraId="74537106" w14:textId="77777777" w:rsidR="00DB2D66" w:rsidRPr="002D686D" w:rsidRDefault="00FD4409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L’élève crée des réalisations </w:t>
            </w:r>
            <w:r w:rsidRPr="002D686D">
              <w:rPr>
                <w:rFonts w:ascii="Verdana" w:eastAsia="Verdana" w:hAnsi="Verdana" w:cs="Verdana"/>
                <w:b/>
                <w:sz w:val="16"/>
                <w:szCs w:val="16"/>
              </w:rPr>
              <w:t>constituées presque exclusivement</w:t>
            </w:r>
            <w:r w:rsidRPr="002D686D">
              <w:rPr>
                <w:rFonts w:ascii="Verdana" w:eastAsia="Verdana" w:hAnsi="Verdana" w:cs="Verdana"/>
                <w:sz w:val="16"/>
                <w:szCs w:val="16"/>
              </w:rPr>
              <w:t xml:space="preserve"> de clichés.</w:t>
            </w:r>
          </w:p>
        </w:tc>
      </w:tr>
    </w:tbl>
    <w:p w14:paraId="3B2EEB87" w14:textId="77777777" w:rsidR="00DB2D66" w:rsidRDefault="00DB2D66"/>
    <w:sectPr w:rsidR="00DB2D66">
      <w:footerReference w:type="default" r:id="rId9"/>
      <w:pgSz w:w="15840" w:h="12240" w:orient="landscape"/>
      <w:pgMar w:top="426" w:right="531" w:bottom="426" w:left="1008" w:header="706" w:footer="4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8841D" w14:textId="77777777" w:rsidR="003F5EB1" w:rsidRDefault="003F5EB1">
      <w:pPr>
        <w:spacing w:after="0" w:line="240" w:lineRule="auto"/>
      </w:pPr>
      <w:r>
        <w:separator/>
      </w:r>
    </w:p>
  </w:endnote>
  <w:endnote w:type="continuationSeparator" w:id="0">
    <w:p w14:paraId="16C08F8A" w14:textId="77777777" w:rsidR="003F5EB1" w:rsidRDefault="003F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buntu">
    <w:altName w:val="Ubuntu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rial Rounded">
    <w:altName w:val="Arial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EEF80" w14:textId="04F71B09" w:rsidR="00DB2D66" w:rsidRPr="009B56D1" w:rsidRDefault="00FD4409">
    <w:pPr>
      <w:ind w:left="-141"/>
      <w:rPr>
        <w:rFonts w:ascii="Verdana" w:eastAsia="Verdana" w:hAnsi="Verdana" w:cs="Verdana"/>
        <w:sz w:val="10"/>
        <w:szCs w:val="10"/>
      </w:rPr>
    </w:pPr>
    <w:r w:rsidRPr="009B56D1">
      <w:rPr>
        <w:rFonts w:ascii="Verdana" w:eastAsia="Verdana" w:hAnsi="Verdana" w:cs="Verdana"/>
        <w:sz w:val="10"/>
        <w:szCs w:val="10"/>
      </w:rPr>
      <w:t xml:space="preserve">Ces critères d’évaluation sont ceux prescrits dans le </w:t>
    </w:r>
    <w:hyperlink r:id="rId1">
      <w:r w:rsidRPr="009B56D1">
        <w:rPr>
          <w:rFonts w:ascii="Verdana" w:eastAsia="Verdana" w:hAnsi="Verdana" w:cs="Verdana"/>
          <w:color w:val="0000FF"/>
          <w:sz w:val="10"/>
          <w:szCs w:val="10"/>
          <w:u w:val="single"/>
        </w:rPr>
        <w:t>Cadre d’évaluation des apprentissages</w:t>
      </w:r>
    </w:hyperlink>
    <w:r w:rsidRPr="009B56D1">
      <w:rPr>
        <w:rFonts w:ascii="Verdana" w:eastAsia="Verdana" w:hAnsi="Verdana" w:cs="Verdana"/>
        <w:sz w:val="10"/>
        <w:szCs w:val="10"/>
      </w:rPr>
      <w:t xml:space="preserve"> par le ministère de l’Éducation du Québec (MEQ)</w:t>
    </w:r>
    <w:r w:rsidR="009B56D1" w:rsidRPr="009B56D1">
      <w:rPr>
        <w:rFonts w:ascii="Verdana" w:eastAsia="Verdana" w:hAnsi="Verdana" w:cs="Verdana"/>
        <w:sz w:val="10"/>
        <w:szCs w:val="10"/>
      </w:rPr>
      <w:t xml:space="preserve"> pour le programme d’arts plastiques de 2</w:t>
    </w:r>
    <w:r w:rsidR="009B56D1" w:rsidRPr="009B56D1">
      <w:rPr>
        <w:rFonts w:ascii="Verdana" w:eastAsia="Verdana" w:hAnsi="Verdana" w:cs="Verdana"/>
        <w:sz w:val="10"/>
        <w:szCs w:val="10"/>
        <w:vertAlign w:val="superscript"/>
      </w:rPr>
      <w:t>e</w:t>
    </w:r>
    <w:r w:rsidR="009B56D1" w:rsidRPr="009B56D1">
      <w:rPr>
        <w:rFonts w:ascii="Verdana" w:eastAsia="Verdana" w:hAnsi="Verdana" w:cs="Verdana"/>
        <w:sz w:val="10"/>
        <w:szCs w:val="10"/>
      </w:rPr>
      <w:t xml:space="preserve"> cycle du secondaire</w:t>
    </w:r>
    <w:r w:rsidRPr="009B56D1">
      <w:rPr>
        <w:rFonts w:ascii="Verdana" w:eastAsia="Verdana" w:hAnsi="Verdana" w:cs="Verdana"/>
        <w:sz w:val="10"/>
        <w:szCs w:val="10"/>
      </w:rPr>
      <w:t xml:space="preserve">. </w:t>
    </w:r>
    <w:r w:rsidRPr="009B56D1">
      <w:rPr>
        <w:noProof/>
        <w:sz w:val="10"/>
        <w:szCs w:val="10"/>
      </w:rPr>
      <w:drawing>
        <wp:anchor distT="0" distB="0" distL="0" distR="0" simplePos="0" relativeHeight="251658240" behindDoc="0" locked="0" layoutInCell="1" hidden="0" allowOverlap="1" wp14:anchorId="140C18C8" wp14:editId="2F1F60C3">
          <wp:simplePos x="0" y="0"/>
          <wp:positionH relativeFrom="column">
            <wp:posOffset>7953375</wp:posOffset>
          </wp:positionH>
          <wp:positionV relativeFrom="paragraph">
            <wp:posOffset>63500</wp:posOffset>
          </wp:positionV>
          <wp:extent cx="190788" cy="190788"/>
          <wp:effectExtent l="0" t="0" r="0" b="0"/>
          <wp:wrapSquare wrapText="bothSides" distT="0" distB="0" distL="0" distR="0"/>
          <wp:docPr id="21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788" cy="190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9B56D1">
      <w:rPr>
        <w:noProof/>
        <w:sz w:val="10"/>
        <w:szCs w:val="10"/>
      </w:rPr>
      <w:drawing>
        <wp:anchor distT="0" distB="0" distL="0" distR="0" simplePos="0" relativeHeight="251659264" behindDoc="0" locked="0" layoutInCell="1" hidden="0" allowOverlap="1" wp14:anchorId="61CFE3D7" wp14:editId="7F64A87C">
          <wp:simplePos x="0" y="0"/>
          <wp:positionH relativeFrom="column">
            <wp:posOffset>8286750</wp:posOffset>
          </wp:positionH>
          <wp:positionV relativeFrom="paragraph">
            <wp:posOffset>4763</wp:posOffset>
          </wp:positionV>
          <wp:extent cx="601548" cy="318467"/>
          <wp:effectExtent l="0" t="0" r="0" b="0"/>
          <wp:wrapSquare wrapText="bothSides" distT="0" distB="0" distL="0" distR="0"/>
          <wp:docPr id="2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1548" cy="3184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EA82A" w14:textId="77777777" w:rsidR="003F5EB1" w:rsidRDefault="003F5EB1">
      <w:pPr>
        <w:spacing w:after="0" w:line="240" w:lineRule="auto"/>
      </w:pPr>
      <w:r>
        <w:separator/>
      </w:r>
    </w:p>
  </w:footnote>
  <w:footnote w:type="continuationSeparator" w:id="0">
    <w:p w14:paraId="74FB1771" w14:textId="77777777" w:rsidR="003F5EB1" w:rsidRDefault="003F5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F232F8"/>
    <w:multiLevelType w:val="multilevel"/>
    <w:tmpl w:val="04102A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5"/>
        <w:szCs w:val="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66"/>
    <w:rsid w:val="00200213"/>
    <w:rsid w:val="002D686D"/>
    <w:rsid w:val="003F5EB1"/>
    <w:rsid w:val="009B56D1"/>
    <w:rsid w:val="00A50291"/>
    <w:rsid w:val="00DB2D66"/>
    <w:rsid w:val="00FD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38E0ED"/>
  <w15:docId w15:val="{60BF5658-D044-F24A-BACB-79D78044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F35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link w:val="TitreCar"/>
    <w:uiPriority w:val="10"/>
    <w:qFormat/>
    <w:rsid w:val="00E13A95"/>
    <w:pPr>
      <w:spacing w:after="0" w:line="240" w:lineRule="auto"/>
      <w:jc w:val="center"/>
    </w:pPr>
    <w:rPr>
      <w:rFonts w:ascii="Tahoma" w:eastAsia="Times New Roman" w:hAnsi="Tahoma" w:cs="Tahoma"/>
      <w:b/>
      <w:bCs/>
      <w:szCs w:val="24"/>
      <w:lang w:eastAsia="fr-FR"/>
    </w:rPr>
  </w:style>
  <w:style w:type="table" w:styleId="Grilledutableau">
    <w:name w:val="Table Grid"/>
    <w:basedOn w:val="TableauNormal"/>
    <w:uiPriority w:val="59"/>
    <w:rsid w:val="000C7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C7F35"/>
    <w:pPr>
      <w:ind w:left="720"/>
      <w:contextualSpacing/>
    </w:pPr>
  </w:style>
  <w:style w:type="paragraph" w:customStyle="1" w:styleId="Default">
    <w:name w:val="Default"/>
    <w:rsid w:val="000C7F35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En-tte">
    <w:name w:val="header"/>
    <w:basedOn w:val="Normal"/>
    <w:link w:val="En-tteCar"/>
    <w:unhideWhenUsed/>
    <w:rsid w:val="000C7F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0C7F35"/>
  </w:style>
  <w:style w:type="paragraph" w:styleId="Pieddepage">
    <w:name w:val="footer"/>
    <w:basedOn w:val="Normal"/>
    <w:link w:val="PieddepageCar"/>
    <w:uiPriority w:val="99"/>
    <w:unhideWhenUsed/>
    <w:rsid w:val="000C7F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7F35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2342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2342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23420"/>
    <w:rPr>
      <w:vertAlign w:val="superscript"/>
    </w:rPr>
  </w:style>
  <w:style w:type="character" w:styleId="Numrodepage">
    <w:name w:val="page number"/>
    <w:basedOn w:val="Policepardfaut"/>
    <w:rsid w:val="007A152A"/>
  </w:style>
  <w:style w:type="character" w:customStyle="1" w:styleId="TitreCar">
    <w:name w:val="Titre Car"/>
    <w:basedOn w:val="Policepardfaut"/>
    <w:link w:val="Titre"/>
    <w:rsid w:val="00E13A95"/>
    <w:rPr>
      <w:rFonts w:ascii="Tahoma" w:eastAsia="Times New Roman" w:hAnsi="Tahoma" w:cs="Tahoma"/>
      <w:b/>
      <w:bCs/>
      <w:szCs w:val="24"/>
      <w:lang w:eastAsia="fr-FR"/>
    </w:rPr>
  </w:style>
  <w:style w:type="character" w:styleId="Hyperlien">
    <w:name w:val="Hyperlink"/>
    <w:basedOn w:val="Policepardfaut"/>
    <w:uiPriority w:val="99"/>
    <w:unhideWhenUsed/>
    <w:rsid w:val="00F4620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6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685E"/>
    <w:rPr>
      <w:rFonts w:ascii="Segoe UI" w:hAnsi="Segoe UI" w:cs="Segoe UI"/>
      <w:sz w:val="18"/>
      <w:szCs w:val="18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education.gouv.qc.ca/fileadmin/site_web/documents/education/jeunes/pfeq/CE_PFEQ_arts-plastiques-secondaire_2011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aPZKet1dyXG0VuTuPCDQOWZnLw==">AMUW2mUIN5Gp/5ASKBk4T0GIEpDMfcsd/P0Bz7EUzLK/vmGOOG8BwM0BUOY5hYG75NFpxi6DcJNanl/PJjhQpr/IbgjB4oxz5ILjRCe72B5ga/oXRXFDqZMF5CnWw2qnodAhdgYubmKE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458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</dc:creator>
  <cp:lastModifiedBy>Boucher Andrée-Caroline</cp:lastModifiedBy>
  <cp:revision>4</cp:revision>
  <dcterms:created xsi:type="dcterms:W3CDTF">2021-01-22T17:47:00Z</dcterms:created>
  <dcterms:modified xsi:type="dcterms:W3CDTF">2021-02-10T11:53:00Z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0x010100CD13F0A67B3F7747AC2AB6C95BC9CFE7</vt:lpwstr>
  </property>
  <property fmtid="{D5CDD505-2E9C-101B-9397-08002B2CF9AE}" pid="3" name="IsMyDocuments">
    <vt:bool>true</vt:bool>
  </property>
</Properties>
</file>