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A8217" w14:textId="77777777" w:rsidR="004D6E1D" w:rsidRDefault="0065657E">
      <w:pPr>
        <w:spacing w:line="240" w:lineRule="auto"/>
        <w:rPr>
          <w:rFonts w:ascii="Ubuntu" w:eastAsia="Ubuntu" w:hAnsi="Ubuntu" w:cs="Ubuntu"/>
          <w:b/>
        </w:rPr>
      </w:pPr>
      <w:r>
        <w:rPr>
          <w:rFonts w:ascii="Ubuntu" w:eastAsia="Ubuntu" w:hAnsi="Ubuntu" w:cs="Ubuntu"/>
          <w:b/>
        </w:rPr>
        <w:t xml:space="preserve"> Projet:                                                                                                                                  Date :              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B0E36D3" wp14:editId="6B5A2866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9000000" cy="986056"/>
            <wp:effectExtent l="0" t="0" r="0" b="0"/>
            <wp:wrapTopAndBottom distT="0" dist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986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9D9CD3" w14:textId="77777777" w:rsidR="004D6E1D" w:rsidRDefault="0065657E">
      <w:pPr>
        <w:spacing w:line="240" w:lineRule="auto"/>
        <w:rPr>
          <w:rFonts w:ascii="Ubuntu" w:eastAsia="Ubuntu" w:hAnsi="Ubuntu" w:cs="Ubuntu"/>
          <w:b/>
          <w:color w:val="000000"/>
        </w:rPr>
      </w:pPr>
      <w:r>
        <w:rPr>
          <w:rFonts w:ascii="Ubuntu" w:eastAsia="Ubuntu" w:hAnsi="Ubuntu" w:cs="Ubuntu"/>
          <w:b/>
        </w:rPr>
        <w:t xml:space="preserve"> Nom et prénom de l’élève :                                                                                           </w:t>
      </w:r>
      <w:r>
        <w:rPr>
          <w:rFonts w:ascii="Ubuntu" w:eastAsia="Ubuntu" w:hAnsi="Ubuntu" w:cs="Ubuntu"/>
          <w:b/>
          <w:color w:val="000000"/>
        </w:rPr>
        <w:t>Groupe classe :</w:t>
      </w:r>
    </w:p>
    <w:p w14:paraId="2A9616DB" w14:textId="77777777" w:rsidR="004D6E1D" w:rsidRDefault="004D6E1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b/>
          <w:color w:val="000000"/>
        </w:rPr>
      </w:pPr>
    </w:p>
    <w:tbl>
      <w:tblPr>
        <w:tblStyle w:val="a"/>
        <w:tblW w:w="1417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2250"/>
        <w:gridCol w:w="2280"/>
        <w:gridCol w:w="2130"/>
        <w:gridCol w:w="2265"/>
        <w:gridCol w:w="2400"/>
      </w:tblGrid>
      <w:tr w:rsidR="004D6E1D" w14:paraId="3D5F1DBD" w14:textId="77777777"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24" w:space="0" w:color="000000"/>
            </w:tcBorders>
          </w:tcPr>
          <w:p w14:paraId="5AF79EFB" w14:textId="77777777" w:rsidR="004D6E1D" w:rsidRDefault="0065657E">
            <w:pPr>
              <w:rPr>
                <w:rFonts w:ascii="Ubuntu" w:eastAsia="Ubuntu" w:hAnsi="Ubuntu" w:cs="Ubuntu"/>
                <w:b/>
                <w:color w:val="1A69AA"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color w:val="1A69AA"/>
                <w:sz w:val="20"/>
                <w:szCs w:val="20"/>
              </w:rPr>
              <w:t xml:space="preserve">Une appréciation pertinente qui se fonde sur les éléments suivants : </w:t>
            </w:r>
          </w:p>
        </w:tc>
        <w:tc>
          <w:tcPr>
            <w:tcW w:w="2250" w:type="dxa"/>
            <w:tcBorders>
              <w:bottom w:val="single" w:sz="24" w:space="0" w:color="000000"/>
            </w:tcBorders>
            <w:shd w:val="clear" w:color="auto" w:fill="0070C0"/>
            <w:vAlign w:val="center"/>
          </w:tcPr>
          <w:p w14:paraId="689AF1B3" w14:textId="77777777" w:rsidR="004D6E1D" w:rsidRDefault="0065657E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color w:val="FFFFFF"/>
                <w:sz w:val="20"/>
                <w:szCs w:val="20"/>
              </w:rPr>
              <w:t>Répond au-delà des attentes</w:t>
            </w:r>
          </w:p>
        </w:tc>
        <w:tc>
          <w:tcPr>
            <w:tcW w:w="2280" w:type="dxa"/>
            <w:tcBorders>
              <w:bottom w:val="single" w:sz="24" w:space="0" w:color="000000"/>
            </w:tcBorders>
            <w:shd w:val="clear" w:color="auto" w:fill="0070C0"/>
            <w:vAlign w:val="center"/>
          </w:tcPr>
          <w:p w14:paraId="1B375D29" w14:textId="77777777" w:rsidR="004D6E1D" w:rsidRDefault="0065657E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FFFF"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color w:val="FFFFFF"/>
                <w:sz w:val="20"/>
                <w:szCs w:val="20"/>
              </w:rPr>
              <w:t>Répond très bien aux attentes</w:t>
            </w:r>
          </w:p>
        </w:tc>
        <w:tc>
          <w:tcPr>
            <w:tcW w:w="2130" w:type="dxa"/>
            <w:tcBorders>
              <w:bottom w:val="single" w:sz="24" w:space="0" w:color="000000"/>
            </w:tcBorders>
            <w:shd w:val="clear" w:color="auto" w:fill="0070C0"/>
            <w:vAlign w:val="center"/>
          </w:tcPr>
          <w:p w14:paraId="35FDAE69" w14:textId="77777777" w:rsidR="004D6E1D" w:rsidRDefault="0065657E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color w:val="FFFFFF"/>
                <w:sz w:val="20"/>
                <w:szCs w:val="20"/>
              </w:rPr>
              <w:t>Répond aux attentes</w:t>
            </w:r>
          </w:p>
        </w:tc>
        <w:tc>
          <w:tcPr>
            <w:tcW w:w="2265" w:type="dxa"/>
            <w:tcBorders>
              <w:bottom w:val="single" w:sz="24" w:space="0" w:color="000000"/>
            </w:tcBorders>
            <w:shd w:val="clear" w:color="auto" w:fill="0070C0"/>
            <w:vAlign w:val="center"/>
          </w:tcPr>
          <w:p w14:paraId="6018B4AE" w14:textId="77777777" w:rsidR="004D6E1D" w:rsidRDefault="0065657E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color w:val="FFFFFF"/>
                <w:sz w:val="20"/>
                <w:szCs w:val="20"/>
              </w:rPr>
              <w:t>Répond en deçà des attentes</w:t>
            </w:r>
          </w:p>
        </w:tc>
        <w:tc>
          <w:tcPr>
            <w:tcW w:w="2400" w:type="dxa"/>
            <w:tcBorders>
              <w:bottom w:val="single" w:sz="24" w:space="0" w:color="000000"/>
            </w:tcBorders>
            <w:shd w:val="clear" w:color="auto" w:fill="0070C0"/>
            <w:vAlign w:val="center"/>
          </w:tcPr>
          <w:p w14:paraId="2ED85C71" w14:textId="77777777" w:rsidR="004D6E1D" w:rsidRDefault="0065657E">
            <w:pPr>
              <w:spacing w:after="0" w:line="240" w:lineRule="auto"/>
              <w:ind w:right="195"/>
              <w:jc w:val="center"/>
              <w:rPr>
                <w:rFonts w:ascii="Ubuntu" w:eastAsia="Ubuntu" w:hAnsi="Ubuntu" w:cs="Ubuntu"/>
                <w:b/>
                <w:color w:val="FF0000"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color w:val="FFFFFF"/>
                <w:sz w:val="20"/>
                <w:szCs w:val="20"/>
              </w:rPr>
              <w:t>Ne répond pas aux attentes</w:t>
            </w:r>
          </w:p>
        </w:tc>
      </w:tr>
      <w:tr w:rsidR="004D6E1D" w14:paraId="4B5A002D" w14:textId="77777777" w:rsidTr="008C6986">
        <w:tc>
          <w:tcPr>
            <w:tcW w:w="2850" w:type="dxa"/>
            <w:tcBorders>
              <w:bottom w:val="single" w:sz="4" w:space="0" w:color="000000"/>
            </w:tcBorders>
          </w:tcPr>
          <w:p w14:paraId="0504A877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Processus d’appréciation :</w:t>
            </w:r>
          </w:p>
          <w:p w14:paraId="1EBF97AD" w14:textId="77777777" w:rsidR="004D6E1D" w:rsidRDefault="00656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Analyse</w:t>
            </w:r>
          </w:p>
          <w:p w14:paraId="372A9566" w14:textId="77777777" w:rsidR="004D6E1D" w:rsidRDefault="00656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Interprétation</w:t>
            </w:r>
          </w:p>
          <w:p w14:paraId="77B243D1" w14:textId="77777777" w:rsidR="004D6E1D" w:rsidRDefault="006565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Jugement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14:paraId="0CE099FF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L’élève réalise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 avec aisance toutes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les phases du processus d’appréciation. </w:t>
            </w:r>
          </w:p>
          <w:p w14:paraId="1F8082DC" w14:textId="77777777" w:rsidR="004D6E1D" w:rsidRDefault="004D6E1D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14:paraId="202906BE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réalise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avec justesse toutes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les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phases du processus d’appréciation. 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14:paraId="60F4722D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réalise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toutes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les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phases du processus d’appréciation. 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14:paraId="1CCD094F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omet la plupart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des phases du processus d’appréciation.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00EAD0D4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ne réalise aucune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des phases du processus d’appréciation.</w:t>
            </w:r>
          </w:p>
        </w:tc>
      </w:tr>
      <w:tr w:rsidR="004D6E1D" w14:paraId="49DF9845" w14:textId="77777777" w:rsidTr="008C6986">
        <w:tc>
          <w:tcPr>
            <w:tcW w:w="2850" w:type="dxa"/>
            <w:tcBorders>
              <w:bottom w:val="single" w:sz="4" w:space="0" w:color="000000"/>
            </w:tcBorders>
            <w:shd w:val="clear" w:color="auto" w:fill="auto"/>
          </w:tcPr>
          <w:p w14:paraId="56C589CD" w14:textId="77777777" w:rsidR="004D6E1D" w:rsidRDefault="0065657E">
            <w:pPr>
              <w:spacing w:after="4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Pertinence de l’appréciation :</w:t>
            </w:r>
          </w:p>
          <w:p w14:paraId="73445F67" w14:textId="77777777" w:rsidR="004D6E1D" w:rsidRDefault="004D6E1D">
            <w:pPr>
              <w:spacing w:after="4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  <w:p w14:paraId="210CDBC5" w14:textId="77777777" w:rsidR="004D6E1D" w:rsidRDefault="00656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Capacité de l’élève à faire des</w:t>
            </w:r>
            <w:r>
              <w:rPr>
                <w:rFonts w:ascii="Verdana" w:eastAsia="Verdana" w:hAnsi="Verdana" w:cs="Verdana"/>
                <w:i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liens entre les éléments observés dans l’image et les effets ressentis</w:t>
            </w:r>
          </w:p>
          <w:p w14:paraId="0557D708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15E105CE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74A876A4" w14:textId="77777777" w:rsidR="004D6E1D" w:rsidRDefault="00656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Capacité de l’élève à situer l’image dans des contextes historique et/ou socioculturel selon la tâche demandée</w:t>
            </w:r>
          </w:p>
          <w:p w14:paraId="7DDC645D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0B034E7B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18E6808E" w14:textId="77777777" w:rsidR="004D6E1D" w:rsidRDefault="00656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hanging="142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Capacité de l’élève à porter un jugement critique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auto"/>
          </w:tcPr>
          <w:p w14:paraId="5DDE8015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justifie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son appréciation en nommant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tous les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aspects importants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de l’image choisie en lien avec les effets ressentis. </w:t>
            </w:r>
          </w:p>
          <w:p w14:paraId="3BE47DD2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47BBB31C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 relève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plusieurs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éléments socioculturels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et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historiques en lien avec l’image choisie. </w:t>
            </w:r>
          </w:p>
          <w:p w14:paraId="06D32080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6C92947B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 propose une interprétation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personnelle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et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juste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de l’image choisie.</w:t>
            </w:r>
          </w:p>
        </w:tc>
        <w:tc>
          <w:tcPr>
            <w:tcW w:w="2280" w:type="dxa"/>
            <w:shd w:val="clear" w:color="auto" w:fill="auto"/>
          </w:tcPr>
          <w:p w14:paraId="4E57258C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justifie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son appréciation en nommant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la plupart des aspects importants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de l’image choisie en lien avec les effets ressentis. </w:t>
            </w:r>
          </w:p>
          <w:p w14:paraId="0048573C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7247576F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 relève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certains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éléments socioculturels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et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historiques en lien avec l’image choisie. </w:t>
            </w:r>
          </w:p>
          <w:p w14:paraId="35F237D6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2854CE02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 propose une interprétation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juste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de l’image choisie.</w:t>
            </w:r>
          </w:p>
        </w:tc>
        <w:tc>
          <w:tcPr>
            <w:tcW w:w="2130" w:type="dxa"/>
            <w:shd w:val="clear" w:color="auto" w:fill="auto"/>
          </w:tcPr>
          <w:p w14:paraId="586FDE38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justifie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son appréciation en nommant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quelques aspects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évidents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de l’image choisie en lien avec les effets ressentis.</w:t>
            </w:r>
          </w:p>
          <w:p w14:paraId="56ACECB9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43026201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 relève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certains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éléments socioculturels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ou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historiques en lien avec l’image choisie. </w:t>
            </w:r>
          </w:p>
          <w:p w14:paraId="4D769050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ind w:left="318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588B1FA2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décrit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l’image choisie et justifie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à l’occasion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son interprétation de l’image.</w:t>
            </w:r>
          </w:p>
        </w:tc>
        <w:tc>
          <w:tcPr>
            <w:tcW w:w="2265" w:type="dxa"/>
            <w:shd w:val="clear" w:color="auto" w:fill="auto"/>
          </w:tcPr>
          <w:p w14:paraId="6C496A22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justifie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difficilement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son appréciation en nommant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peu d’aspects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de l’image choisie en lien avec les effets ressentis.</w:t>
            </w:r>
          </w:p>
          <w:p w14:paraId="577983D9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6BC41271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relève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peu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d’éléments socioculturels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ou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historiques en lien avec l’image choisie. </w:t>
            </w:r>
          </w:p>
          <w:p w14:paraId="5C04677E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30034316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décrit sommairement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l’image choisie et justifie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peu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son interprétation de l’image.</w:t>
            </w:r>
          </w:p>
        </w:tc>
        <w:tc>
          <w:tcPr>
            <w:tcW w:w="2400" w:type="dxa"/>
            <w:shd w:val="clear" w:color="auto" w:fill="auto"/>
          </w:tcPr>
          <w:p w14:paraId="08317591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ne justifie pas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son appréciation et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éprouve des difficultés à identifier les aspects évidents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de l’image choisie en lien avec les effets ressentis.</w:t>
            </w:r>
          </w:p>
          <w:p w14:paraId="6C77F598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5115B1B8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L’élève ne relève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 aucun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élément socioculturel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ni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historique en lien avec l’image choisie. </w:t>
            </w:r>
          </w:p>
          <w:p w14:paraId="484FB017" w14:textId="77777777" w:rsidR="004D6E1D" w:rsidRDefault="004D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</w:p>
          <w:p w14:paraId="342350CD" w14:textId="77777777" w:rsidR="004D6E1D" w:rsidRDefault="00656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40" w:line="240" w:lineRule="auto"/>
              <w:rPr>
                <w:rFonts w:ascii="Verdana" w:eastAsia="Verdana" w:hAnsi="Verdana" w:cs="Verdana"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L’élève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 xml:space="preserve">décrit sommairement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l’image choisie et </w:t>
            </w:r>
            <w:r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  <w:t>ne justifie pas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 xml:space="preserve"> son interprétation de l’image.</w:t>
            </w:r>
          </w:p>
        </w:tc>
      </w:tr>
      <w:tr w:rsidR="004D6E1D" w14:paraId="71D30FD3" w14:textId="77777777" w:rsidTr="008C6986">
        <w:tc>
          <w:tcPr>
            <w:tcW w:w="2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E17A11" w14:textId="77777777" w:rsidR="004D6E1D" w:rsidRDefault="006565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Verdana" w:eastAsia="Verdana" w:hAnsi="Verdana" w:cs="Verdana"/>
                <w:b/>
                <w:color w:val="000000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Utilisation appropriée du vocabulaire disciplinaire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14A056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utilise de façon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judicieuse et variée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le vocabulaire disciplinaire.</w:t>
            </w:r>
          </w:p>
        </w:tc>
        <w:tc>
          <w:tcPr>
            <w:tcW w:w="2280" w:type="dxa"/>
            <w:shd w:val="clear" w:color="auto" w:fill="auto"/>
          </w:tcPr>
          <w:p w14:paraId="4C57EBFE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utilise de façon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appropriée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le vocabulaire disciplinaire.</w:t>
            </w:r>
          </w:p>
        </w:tc>
        <w:tc>
          <w:tcPr>
            <w:tcW w:w="2130" w:type="dxa"/>
            <w:shd w:val="clear" w:color="auto" w:fill="auto"/>
          </w:tcPr>
          <w:p w14:paraId="64054690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utilise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quelques termes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du vocabulaire disciplinaire.</w:t>
            </w:r>
          </w:p>
        </w:tc>
        <w:tc>
          <w:tcPr>
            <w:tcW w:w="2265" w:type="dxa"/>
            <w:shd w:val="clear" w:color="auto" w:fill="auto"/>
          </w:tcPr>
          <w:p w14:paraId="3970F39B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utilise de façon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 xml:space="preserve">inappropriée </w:t>
            </w:r>
            <w:r>
              <w:rPr>
                <w:rFonts w:ascii="Verdana" w:eastAsia="Verdana" w:hAnsi="Verdana" w:cs="Verdana"/>
                <w:sz w:val="17"/>
                <w:szCs w:val="17"/>
              </w:rPr>
              <w:t>le vocabulaire disciplinaire.</w:t>
            </w:r>
          </w:p>
          <w:p w14:paraId="3D3E4D5C" w14:textId="77777777" w:rsidR="004D6E1D" w:rsidRDefault="004D6E1D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400" w:type="dxa"/>
            <w:shd w:val="clear" w:color="auto" w:fill="auto"/>
          </w:tcPr>
          <w:p w14:paraId="1A2AAA46" w14:textId="77777777" w:rsidR="004D6E1D" w:rsidRDefault="0065657E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L’élève n’utilise </w:t>
            </w: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aucun terme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du vocabulaire disciplinaire.</w:t>
            </w:r>
          </w:p>
        </w:tc>
      </w:tr>
    </w:tbl>
    <w:p w14:paraId="49130E08" w14:textId="77777777" w:rsidR="004D6E1D" w:rsidRDefault="004D6E1D">
      <w:pPr>
        <w:tabs>
          <w:tab w:val="left" w:pos="9020"/>
        </w:tabs>
      </w:pPr>
    </w:p>
    <w:sectPr w:rsidR="004D6E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850" w:header="706" w:footer="1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3548C" w14:textId="77777777" w:rsidR="00483126" w:rsidRDefault="00483126">
      <w:pPr>
        <w:spacing w:after="0" w:line="240" w:lineRule="auto"/>
      </w:pPr>
      <w:r>
        <w:separator/>
      </w:r>
    </w:p>
  </w:endnote>
  <w:endnote w:type="continuationSeparator" w:id="0">
    <w:p w14:paraId="4F765C7F" w14:textId="77777777" w:rsidR="00483126" w:rsidRDefault="004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8E657" w14:textId="77777777" w:rsidR="001C6C75" w:rsidRDefault="001C6C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1E5D" w14:textId="2D088EB5" w:rsidR="004D6E1D" w:rsidRPr="001C6C75" w:rsidRDefault="0065657E" w:rsidP="001C6C75">
    <w:pPr>
      <w:ind w:left="-141"/>
      <w:rPr>
        <w:rFonts w:ascii="Verdana" w:eastAsia="Verdana" w:hAnsi="Verdana" w:cs="Verdana"/>
        <w:sz w:val="10"/>
        <w:szCs w:val="10"/>
      </w:rPr>
    </w:pPr>
    <w:r w:rsidRPr="001C6C75">
      <w:rPr>
        <w:rFonts w:ascii="Verdana" w:eastAsia="Verdana" w:hAnsi="Verdana" w:cs="Verdana"/>
        <w:sz w:val="10"/>
        <w:szCs w:val="10"/>
      </w:rPr>
      <w:t xml:space="preserve">Les critères d’évaluation ombragés sont ceux prescrits dans le </w:t>
    </w:r>
    <w:hyperlink r:id="rId1">
      <w:r w:rsidRPr="001C6C75">
        <w:rPr>
          <w:rFonts w:ascii="Verdana" w:eastAsia="Verdana" w:hAnsi="Verdana" w:cs="Verdana"/>
          <w:color w:val="0000FF"/>
          <w:sz w:val="10"/>
          <w:szCs w:val="10"/>
          <w:u w:val="single"/>
        </w:rPr>
        <w:t>Cadre d’évaluation des apprentissages</w:t>
      </w:r>
    </w:hyperlink>
    <w:r w:rsidRPr="001C6C75">
      <w:rPr>
        <w:rFonts w:ascii="Verdana" w:eastAsia="Verdana" w:hAnsi="Verdana" w:cs="Verdana"/>
        <w:sz w:val="10"/>
        <w:szCs w:val="10"/>
      </w:rPr>
      <w:t xml:space="preserve"> par le ministère de l’Éducation du Québec (MEQ)</w:t>
    </w:r>
    <w:r w:rsidR="001C6C75" w:rsidRPr="001C6C75">
      <w:rPr>
        <w:rFonts w:ascii="Verdana" w:eastAsia="Verdana" w:hAnsi="Verdana" w:cs="Verdana"/>
        <w:sz w:val="10"/>
        <w:szCs w:val="10"/>
      </w:rPr>
      <w:t>pour le programme d’arts plastiques de 2</w:t>
    </w:r>
    <w:r w:rsidR="001C6C75" w:rsidRPr="001C6C75">
      <w:rPr>
        <w:rFonts w:ascii="Verdana" w:eastAsia="Verdana" w:hAnsi="Verdana" w:cs="Verdana"/>
        <w:sz w:val="10"/>
        <w:szCs w:val="10"/>
        <w:vertAlign w:val="superscript"/>
      </w:rPr>
      <w:t>e</w:t>
    </w:r>
    <w:r w:rsidR="001C6C75" w:rsidRPr="001C6C75">
      <w:rPr>
        <w:rFonts w:ascii="Verdana" w:eastAsia="Verdana" w:hAnsi="Verdana" w:cs="Verdana"/>
        <w:sz w:val="10"/>
        <w:szCs w:val="10"/>
      </w:rPr>
      <w:t xml:space="preserve"> cycle du secondaire.</w:t>
    </w:r>
    <w:r w:rsidR="001C6C75" w:rsidRPr="001C6C75">
      <w:rPr>
        <w:noProof/>
        <w:sz w:val="10"/>
        <w:szCs w:val="10"/>
      </w:rPr>
      <w:drawing>
        <wp:anchor distT="0" distB="0" distL="0" distR="0" simplePos="0" relativeHeight="251661312" behindDoc="0" locked="0" layoutInCell="1" hidden="0" allowOverlap="1" wp14:anchorId="56B5CEB6" wp14:editId="17C80CAA">
          <wp:simplePos x="0" y="0"/>
          <wp:positionH relativeFrom="column">
            <wp:posOffset>7953375</wp:posOffset>
          </wp:positionH>
          <wp:positionV relativeFrom="paragraph">
            <wp:posOffset>63500</wp:posOffset>
          </wp:positionV>
          <wp:extent cx="190788" cy="190788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6C75" w:rsidRPr="001C6C75">
      <w:rPr>
        <w:noProof/>
        <w:sz w:val="10"/>
        <w:szCs w:val="10"/>
      </w:rPr>
      <w:drawing>
        <wp:anchor distT="0" distB="0" distL="0" distR="0" simplePos="0" relativeHeight="251662336" behindDoc="0" locked="0" layoutInCell="1" hidden="0" allowOverlap="1" wp14:anchorId="709A827D" wp14:editId="728CE01B">
          <wp:simplePos x="0" y="0"/>
          <wp:positionH relativeFrom="column">
            <wp:posOffset>8286750</wp:posOffset>
          </wp:positionH>
          <wp:positionV relativeFrom="paragraph">
            <wp:posOffset>4763</wp:posOffset>
          </wp:positionV>
          <wp:extent cx="601548" cy="318467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6C75" w:rsidRPr="001C6C75">
      <w:rPr>
        <w:rFonts w:ascii="Verdana" w:eastAsia="Verdana" w:hAnsi="Verdana" w:cs="Verdana"/>
        <w:sz w:val="10"/>
        <w:szCs w:val="10"/>
      </w:rPr>
      <w:t xml:space="preserve"> </w:t>
    </w:r>
    <w:r w:rsidRPr="001C6C75">
      <w:rPr>
        <w:rFonts w:ascii="Verdana" w:eastAsia="Verdana" w:hAnsi="Verdana" w:cs="Verdana"/>
        <w:sz w:val="10"/>
        <w:szCs w:val="10"/>
      </w:rPr>
      <w:t>Dans la compétence</w:t>
    </w:r>
    <w:r w:rsidR="001C6C75" w:rsidRPr="001C6C75">
      <w:rPr>
        <w:rFonts w:ascii="Verdana" w:eastAsia="Verdana" w:hAnsi="Verdana" w:cs="Verdana"/>
        <w:sz w:val="10"/>
        <w:szCs w:val="10"/>
      </w:rPr>
      <w:t xml:space="preserve"> </w:t>
    </w:r>
    <w:r w:rsidRPr="001C6C75">
      <w:rPr>
        <w:rFonts w:ascii="Verdana" w:eastAsia="Verdana" w:hAnsi="Verdana" w:cs="Verdana"/>
        <w:i/>
        <w:sz w:val="10"/>
        <w:szCs w:val="10"/>
      </w:rPr>
      <w:t>Apprécier une image</w:t>
    </w:r>
    <w:r w:rsidRPr="001C6C75">
      <w:rPr>
        <w:rFonts w:ascii="Verdana" w:eastAsia="Verdana" w:hAnsi="Verdana" w:cs="Verdana"/>
        <w:sz w:val="10"/>
        <w:szCs w:val="10"/>
      </w:rPr>
      <w:t xml:space="preserve"> du PFEQ, le mot « image » renvoie à une œuvre d’art, un objet culturel du patrimoine artistique ou une image médiatique ou une réalisation artistique. </w:t>
    </w:r>
    <w:r w:rsidRPr="001C6C75">
      <w:rPr>
        <w:noProof/>
        <w:sz w:val="10"/>
        <w:szCs w:val="10"/>
      </w:rPr>
      <w:drawing>
        <wp:anchor distT="0" distB="0" distL="0" distR="0" simplePos="0" relativeHeight="251658240" behindDoc="0" locked="0" layoutInCell="1" hidden="0" allowOverlap="1" wp14:anchorId="0C001B2B" wp14:editId="7B1F01E1">
          <wp:simplePos x="0" y="0"/>
          <wp:positionH relativeFrom="column">
            <wp:posOffset>8169275</wp:posOffset>
          </wp:positionH>
          <wp:positionV relativeFrom="paragraph">
            <wp:posOffset>57150</wp:posOffset>
          </wp:positionV>
          <wp:extent cx="190788" cy="190788"/>
          <wp:effectExtent l="0" t="0" r="0" b="0"/>
          <wp:wrapSquare wrapText="bothSides" distT="0" distB="0" distL="0" distR="0"/>
          <wp:docPr id="2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788" cy="190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1C6C75">
      <w:rPr>
        <w:noProof/>
        <w:sz w:val="10"/>
        <w:szCs w:val="10"/>
      </w:rPr>
      <w:drawing>
        <wp:anchor distT="0" distB="0" distL="0" distR="0" simplePos="0" relativeHeight="251659264" behindDoc="0" locked="0" layoutInCell="1" hidden="0" allowOverlap="1" wp14:anchorId="6F981CF5" wp14:editId="399BC589">
          <wp:simplePos x="0" y="0"/>
          <wp:positionH relativeFrom="column">
            <wp:posOffset>8420100</wp:posOffset>
          </wp:positionH>
          <wp:positionV relativeFrom="paragraph">
            <wp:posOffset>0</wp:posOffset>
          </wp:positionV>
          <wp:extent cx="601548" cy="318467"/>
          <wp:effectExtent l="0" t="0" r="0" b="0"/>
          <wp:wrapSquare wrapText="bothSides" distT="0" distB="0" distL="0" distR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548" cy="318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46E75" w14:textId="77777777" w:rsidR="001C6C75" w:rsidRDefault="001C6C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0975B" w14:textId="77777777" w:rsidR="00483126" w:rsidRDefault="00483126">
      <w:pPr>
        <w:spacing w:after="0" w:line="240" w:lineRule="auto"/>
      </w:pPr>
      <w:r>
        <w:separator/>
      </w:r>
    </w:p>
  </w:footnote>
  <w:footnote w:type="continuationSeparator" w:id="0">
    <w:p w14:paraId="4BE22EE3" w14:textId="77777777" w:rsidR="00483126" w:rsidRDefault="004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E83C" w14:textId="77777777" w:rsidR="001C6C75" w:rsidRDefault="001C6C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1C36" w14:textId="77777777" w:rsidR="001C6C75" w:rsidRDefault="001C6C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141B" w14:textId="77777777" w:rsidR="001C6C75" w:rsidRDefault="001C6C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C0781"/>
    <w:multiLevelType w:val="multilevel"/>
    <w:tmpl w:val="1E2248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2F1805"/>
    <w:multiLevelType w:val="multilevel"/>
    <w:tmpl w:val="5DF27D2C"/>
    <w:lvl w:ilvl="0">
      <w:start w:val="1"/>
      <w:numFmt w:val="bullet"/>
      <w:lvlText w:val="●"/>
      <w:lvlJc w:val="left"/>
      <w:pPr>
        <w:ind w:left="4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1D"/>
    <w:rsid w:val="001C6C75"/>
    <w:rsid w:val="003D6D32"/>
    <w:rsid w:val="00483126"/>
    <w:rsid w:val="004D6E1D"/>
    <w:rsid w:val="0065657E"/>
    <w:rsid w:val="008C6986"/>
    <w:rsid w:val="00B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A25A8"/>
  <w15:docId w15:val="{60BF5658-D044-F24A-BACB-79D7804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3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uiPriority w:val="10"/>
    <w:qFormat/>
    <w:rsid w:val="00E13A95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fr-FR"/>
    </w:rPr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character" w:styleId="Numrodepage">
    <w:name w:val="page number"/>
    <w:basedOn w:val="Policepardfaut"/>
    <w:rsid w:val="007A152A"/>
  </w:style>
  <w:style w:type="character" w:customStyle="1" w:styleId="TitreCar">
    <w:name w:val="Titre Car"/>
    <w:basedOn w:val="Policepardfaut"/>
    <w:link w:val="Titre"/>
    <w:rsid w:val="00E13A95"/>
    <w:rPr>
      <w:rFonts w:ascii="Tahoma" w:eastAsia="Times New Roman" w:hAnsi="Tahoma" w:cs="Tahoma"/>
      <w:b/>
      <w:bCs/>
      <w:szCs w:val="24"/>
      <w:lang w:eastAsia="fr-FR"/>
    </w:rPr>
  </w:style>
  <w:style w:type="character" w:styleId="Hyperlien">
    <w:name w:val="Hyperlink"/>
    <w:basedOn w:val="Policepardfaut"/>
    <w:uiPriority w:val="99"/>
    <w:unhideWhenUsed/>
    <w:rsid w:val="00E37A9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4E7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A5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59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5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F2"/>
    <w:rPr>
      <w:b/>
      <w:bCs/>
      <w:sz w:val="20"/>
      <w:szCs w:val="2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education.gouv.qc.ca/fileadmin/site_web/documents/education/jeunes/pfeq/CE_PFEQ_arts-plastiques-secondaire_201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vXgJgb4tTDqwhjUQJoRwFrjiBg==">AMUW2mUBMFtFQogMv60uXZcMA3YjANGm/7wQSwuNtFF9IjiDYQuqE5AIBbWaRAtzJvqG0b+C3+Fm32JATvzIlB3+iIgyVvyKZO1yK1a6ixMc3BgayoKMBOc=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Boucher Andrée-Caroline</cp:lastModifiedBy>
  <cp:revision>5</cp:revision>
  <dcterms:created xsi:type="dcterms:W3CDTF">2021-01-21T19:10:00Z</dcterms:created>
  <dcterms:modified xsi:type="dcterms:W3CDTF">2021-02-10T11:51:00Z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0x010100CD13F0A67B3F7747AC2AB6C95BC9CFE7</vt:lpwstr>
  </property>
  <property fmtid="{D5CDD505-2E9C-101B-9397-08002B2CF9AE}" pid="3" name="IsMyDocuments">
    <vt:bool>true</vt:bool>
  </property>
</Properties>
</file>