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7CF7AA" w14:textId="77777777" w:rsidR="0081185C" w:rsidRPr="000A22F9" w:rsidRDefault="00EA69E8">
      <w:pPr>
        <w:rPr>
          <w:rFonts w:ascii="Trebuchet MS" w:hAnsi="Trebuchet MS"/>
        </w:rPr>
      </w:pPr>
      <w:r w:rsidRPr="000A22F9">
        <w:rPr>
          <w:rFonts w:ascii="Trebuchet MS" w:hAnsi="Trebuchet MS"/>
        </w:rPr>
        <w:t>Lettre aux parents</w:t>
      </w:r>
    </w:p>
    <w:p w14:paraId="0135E4DE" w14:textId="77777777" w:rsidR="00EA69E8" w:rsidRPr="000A22F9" w:rsidRDefault="00EA69E8">
      <w:pPr>
        <w:rPr>
          <w:rFonts w:ascii="Trebuchet MS" w:hAnsi="Trebuchet MS"/>
        </w:rPr>
      </w:pPr>
    </w:p>
    <w:p w14:paraId="0B99BD4B" w14:textId="77777777" w:rsidR="00EA69E8" w:rsidRPr="000A22F9" w:rsidRDefault="00EA69E8">
      <w:pPr>
        <w:rPr>
          <w:rFonts w:ascii="Trebuchet MS" w:hAnsi="Trebuchet MS"/>
        </w:rPr>
      </w:pPr>
      <w:r w:rsidRPr="000A22F9">
        <w:rPr>
          <w:rFonts w:ascii="Trebuchet MS" w:hAnsi="Trebuchet MS"/>
        </w:rPr>
        <w:t>Le _________ 2016</w:t>
      </w:r>
    </w:p>
    <w:p w14:paraId="23FF92E8" w14:textId="77777777" w:rsidR="00EA69E8" w:rsidRPr="000A22F9" w:rsidRDefault="00EA69E8">
      <w:pPr>
        <w:rPr>
          <w:rFonts w:ascii="Trebuchet MS" w:hAnsi="Trebuchet MS"/>
        </w:rPr>
      </w:pPr>
    </w:p>
    <w:p w14:paraId="1EB39727" w14:textId="77777777" w:rsidR="00EA69E8" w:rsidRPr="000A22F9" w:rsidRDefault="00EA69E8">
      <w:pPr>
        <w:rPr>
          <w:rFonts w:ascii="Trebuchet MS" w:hAnsi="Trebuchet MS"/>
        </w:rPr>
      </w:pPr>
    </w:p>
    <w:p w14:paraId="6ABA6C39" w14:textId="77777777" w:rsidR="00EA69E8" w:rsidRPr="000A22F9" w:rsidRDefault="00EA69E8">
      <w:pPr>
        <w:rPr>
          <w:rFonts w:ascii="Trebuchet MS" w:hAnsi="Trebuchet MS"/>
        </w:rPr>
      </w:pPr>
      <w:r w:rsidRPr="000A22F9">
        <w:rPr>
          <w:rFonts w:ascii="Trebuchet MS" w:hAnsi="Trebuchet MS"/>
        </w:rPr>
        <w:t>(Logo de l’école)</w:t>
      </w:r>
    </w:p>
    <w:p w14:paraId="0CD6BFFB" w14:textId="77777777" w:rsidR="00EA69E8" w:rsidRPr="000A22F9" w:rsidRDefault="00EA69E8">
      <w:pPr>
        <w:rPr>
          <w:rFonts w:ascii="Trebuchet MS" w:hAnsi="Trebuchet MS"/>
        </w:rPr>
      </w:pPr>
    </w:p>
    <w:p w14:paraId="258FC652" w14:textId="77777777" w:rsidR="00EA69E8" w:rsidRPr="000A22F9" w:rsidRDefault="00EA69E8">
      <w:pPr>
        <w:rPr>
          <w:rFonts w:ascii="Trebuchet MS" w:hAnsi="Trebuchet MS"/>
        </w:rPr>
      </w:pPr>
    </w:p>
    <w:p w14:paraId="17B7EBDE" w14:textId="77777777" w:rsidR="00EA69E8" w:rsidRPr="000A22F9" w:rsidRDefault="00EA69E8" w:rsidP="00EA69E8">
      <w:pPr>
        <w:rPr>
          <w:rFonts w:ascii="Trebuchet MS" w:hAnsi="Trebuchet MS"/>
        </w:rPr>
      </w:pPr>
      <w:r w:rsidRPr="000A22F9">
        <w:rPr>
          <w:rFonts w:ascii="Trebuchet MS" w:hAnsi="Trebuchet MS"/>
          <w:lang w:val="fr-CA"/>
        </w:rPr>
        <w:t xml:space="preserve">L'apprentissage des arts et par les arts demande du temps. </w:t>
      </w:r>
      <w:r w:rsidRPr="000A22F9">
        <w:rPr>
          <w:rFonts w:ascii="Trebuchet MS" w:hAnsi="Trebuchet MS"/>
        </w:rPr>
        <w:t>Cette année, votre enfant sera invité à visionner des capsules vidéo en devoir dans le cadre du cours d’arts plastiques auquel il est inscrit. Cette approche se nomme Classe inversée et s’inscrit dans la pratique d’un enseignement efficace.</w:t>
      </w:r>
    </w:p>
    <w:p w14:paraId="05E06058" w14:textId="77777777" w:rsidR="00EA69E8" w:rsidRPr="000A22F9" w:rsidRDefault="00EA69E8" w:rsidP="00EA69E8">
      <w:pPr>
        <w:rPr>
          <w:rFonts w:ascii="Trebuchet MS" w:hAnsi="Trebuchet MS"/>
        </w:rPr>
      </w:pPr>
    </w:p>
    <w:p w14:paraId="0BDCC865" w14:textId="77777777" w:rsidR="00EA69E8" w:rsidRPr="000A22F9" w:rsidRDefault="00EA69E8" w:rsidP="00EA69E8">
      <w:pPr>
        <w:rPr>
          <w:rFonts w:ascii="Trebuchet MS" w:hAnsi="Trebuchet MS"/>
          <w:lang w:val="fr-CA"/>
        </w:rPr>
      </w:pPr>
      <w:r w:rsidRPr="000A22F9">
        <w:rPr>
          <w:rFonts w:ascii="Trebuchet MS" w:hAnsi="Trebuchet MS"/>
          <w:lang w:val="fr-CA"/>
        </w:rPr>
        <w:t>L'approche pédagogique de la « classe inversée » peut aider à retrouver ce temps si précieux essentiel à la création en atelier!</w:t>
      </w:r>
    </w:p>
    <w:p w14:paraId="3000758D" w14:textId="77777777" w:rsidR="00EA69E8" w:rsidRPr="000A22F9" w:rsidRDefault="00EA69E8" w:rsidP="00EA69E8">
      <w:pPr>
        <w:rPr>
          <w:rFonts w:ascii="Trebuchet MS" w:hAnsi="Trebuchet MS"/>
          <w:lang w:val="fr-CA"/>
        </w:rPr>
      </w:pPr>
    </w:p>
    <w:p w14:paraId="1CAA782B" w14:textId="77777777" w:rsidR="00EA69E8" w:rsidRPr="000A22F9" w:rsidRDefault="00EA69E8" w:rsidP="00EA69E8">
      <w:pPr>
        <w:rPr>
          <w:rFonts w:ascii="Trebuchet MS" w:hAnsi="Trebuchet MS"/>
          <w:lang w:val="fr-CA"/>
        </w:rPr>
      </w:pPr>
      <w:r w:rsidRPr="000A22F9">
        <w:rPr>
          <w:rFonts w:ascii="Trebuchet MS" w:hAnsi="Trebuchet MS"/>
          <w:b/>
          <w:lang w:val="fr-CA"/>
        </w:rPr>
        <w:t> 5</w:t>
      </w:r>
      <w:r w:rsidRPr="000A22F9">
        <w:rPr>
          <w:rFonts w:ascii="Trebuchet MS" w:hAnsi="Trebuchet MS"/>
          <w:lang w:val="fr-CA"/>
        </w:rPr>
        <w:t xml:space="preserve"> </w:t>
      </w:r>
      <w:r w:rsidRPr="000A22F9">
        <w:rPr>
          <w:rFonts w:ascii="Trebuchet MS" w:hAnsi="Trebuchet MS"/>
          <w:b/>
          <w:bCs/>
          <w:lang w:val="fr-CA"/>
        </w:rPr>
        <w:t>raisons pour adopter une approche de classe inversée:</w:t>
      </w:r>
    </w:p>
    <w:p w14:paraId="52D0CA35" w14:textId="77777777" w:rsidR="00EA69E8" w:rsidRPr="000A22F9" w:rsidRDefault="00EA69E8" w:rsidP="00EA69E8">
      <w:pPr>
        <w:rPr>
          <w:rFonts w:ascii="Trebuchet MS" w:hAnsi="Trebuchet MS"/>
          <w:lang w:val="fr-CA"/>
        </w:rPr>
      </w:pPr>
    </w:p>
    <w:p w14:paraId="2EEA4320" w14:textId="77777777" w:rsidR="00EA69E8" w:rsidRPr="000A22F9" w:rsidRDefault="00EA69E8" w:rsidP="00EA69E8">
      <w:pPr>
        <w:numPr>
          <w:ilvl w:val="0"/>
          <w:numId w:val="1"/>
        </w:numPr>
        <w:rPr>
          <w:rFonts w:ascii="Trebuchet MS" w:hAnsi="Trebuchet MS"/>
          <w:lang w:val="fr-CA"/>
        </w:rPr>
      </w:pPr>
      <w:r w:rsidRPr="000A22F9">
        <w:rPr>
          <w:rFonts w:ascii="Trebuchet MS" w:hAnsi="Trebuchet MS"/>
          <w:lang w:val="fr-CA"/>
        </w:rPr>
        <w:t>Elle offre la possibilité aux élèves d'écouter autant de fois qu'ils le désirent les contenus théoriques qui lui seront nécessaires au travail en classe d'art;</w:t>
      </w:r>
    </w:p>
    <w:p w14:paraId="6C1DDD5E" w14:textId="77777777" w:rsidR="00EA69E8" w:rsidRPr="000A22F9" w:rsidRDefault="00EA69E8" w:rsidP="00EA69E8">
      <w:pPr>
        <w:ind w:left="720"/>
        <w:rPr>
          <w:rFonts w:ascii="Trebuchet MS" w:hAnsi="Trebuchet MS"/>
          <w:lang w:val="fr-CA"/>
        </w:rPr>
      </w:pPr>
    </w:p>
    <w:p w14:paraId="50C24892" w14:textId="77777777" w:rsidR="00EA69E8" w:rsidRPr="000A22F9" w:rsidRDefault="00EA69E8" w:rsidP="00EA69E8">
      <w:pPr>
        <w:numPr>
          <w:ilvl w:val="0"/>
          <w:numId w:val="1"/>
        </w:numPr>
        <w:rPr>
          <w:rFonts w:ascii="Trebuchet MS" w:hAnsi="Trebuchet MS"/>
          <w:lang w:val="fr-CA"/>
        </w:rPr>
      </w:pPr>
      <w:r w:rsidRPr="000A22F9">
        <w:rPr>
          <w:rFonts w:ascii="Trebuchet MS" w:hAnsi="Trebuchet MS"/>
          <w:lang w:val="fr-CA"/>
        </w:rPr>
        <w:t>Favorise une responsabilisation des élèves en les impliquant davantage dans leurs apprentissages;</w:t>
      </w:r>
    </w:p>
    <w:p w14:paraId="4866F8C2" w14:textId="77777777" w:rsidR="00EA69E8" w:rsidRPr="000A22F9" w:rsidRDefault="00EA69E8" w:rsidP="00EA69E8">
      <w:pPr>
        <w:rPr>
          <w:rFonts w:ascii="Trebuchet MS" w:hAnsi="Trebuchet MS"/>
          <w:lang w:val="fr-CA"/>
        </w:rPr>
      </w:pPr>
    </w:p>
    <w:p w14:paraId="3161FDA6" w14:textId="77777777" w:rsidR="00EA69E8" w:rsidRPr="000A22F9" w:rsidRDefault="00EA69E8" w:rsidP="00EA69E8">
      <w:pPr>
        <w:numPr>
          <w:ilvl w:val="0"/>
          <w:numId w:val="1"/>
        </w:numPr>
        <w:rPr>
          <w:rFonts w:ascii="Trebuchet MS" w:hAnsi="Trebuchet MS"/>
          <w:lang w:val="fr-CA"/>
        </w:rPr>
      </w:pPr>
      <w:r w:rsidRPr="000A22F9">
        <w:rPr>
          <w:rFonts w:ascii="Trebuchet MS" w:hAnsi="Trebuchet MS"/>
          <w:lang w:val="fr-CA"/>
        </w:rPr>
        <w:t>Permet d'accorder plus de soutien en classe aux élèves en difficulté;</w:t>
      </w:r>
    </w:p>
    <w:p w14:paraId="174C949C" w14:textId="77777777" w:rsidR="00EA69E8" w:rsidRPr="000A22F9" w:rsidRDefault="00EA69E8" w:rsidP="00EA69E8">
      <w:pPr>
        <w:ind w:left="720"/>
        <w:rPr>
          <w:rFonts w:ascii="Trebuchet MS" w:hAnsi="Trebuchet MS"/>
          <w:lang w:val="fr-CA"/>
        </w:rPr>
      </w:pPr>
    </w:p>
    <w:p w14:paraId="6FEDED33" w14:textId="77777777" w:rsidR="00EA69E8" w:rsidRPr="000A22F9" w:rsidRDefault="00EA69E8" w:rsidP="00EA69E8">
      <w:pPr>
        <w:numPr>
          <w:ilvl w:val="0"/>
          <w:numId w:val="1"/>
        </w:numPr>
        <w:rPr>
          <w:rFonts w:ascii="Trebuchet MS" w:hAnsi="Trebuchet MS"/>
          <w:lang w:val="fr-CA"/>
        </w:rPr>
      </w:pPr>
      <w:r w:rsidRPr="000A22F9">
        <w:rPr>
          <w:rFonts w:ascii="Trebuchet MS" w:hAnsi="Trebuchet MS"/>
          <w:lang w:val="fr-CA"/>
        </w:rPr>
        <w:t>Permet davantage d'interactions positives et centrées sur les apprentissages;</w:t>
      </w:r>
    </w:p>
    <w:p w14:paraId="15B1B724" w14:textId="77777777" w:rsidR="00EA69E8" w:rsidRPr="000A22F9" w:rsidRDefault="00EA69E8" w:rsidP="00EA69E8">
      <w:pPr>
        <w:rPr>
          <w:rFonts w:ascii="Trebuchet MS" w:hAnsi="Trebuchet MS"/>
          <w:lang w:val="fr-CA"/>
        </w:rPr>
      </w:pPr>
    </w:p>
    <w:p w14:paraId="5DCB8C0F" w14:textId="77777777" w:rsidR="00EA69E8" w:rsidRPr="000A22F9" w:rsidRDefault="00EA69E8" w:rsidP="00EA69E8">
      <w:pPr>
        <w:numPr>
          <w:ilvl w:val="0"/>
          <w:numId w:val="1"/>
        </w:numPr>
        <w:rPr>
          <w:rFonts w:ascii="Trebuchet MS" w:hAnsi="Trebuchet MS"/>
          <w:lang w:val="fr-CA"/>
        </w:rPr>
      </w:pPr>
      <w:r w:rsidRPr="000A22F9">
        <w:rPr>
          <w:rFonts w:ascii="Trebuchet MS" w:hAnsi="Trebuchet MS"/>
          <w:lang w:val="fr-CA"/>
        </w:rPr>
        <w:t>Permet une meilleure exploitation du vocabulaire  disciplinaire.</w:t>
      </w:r>
    </w:p>
    <w:p w14:paraId="64C90D30" w14:textId="77777777" w:rsidR="00EA69E8" w:rsidRPr="000A22F9" w:rsidRDefault="00EA69E8">
      <w:pPr>
        <w:rPr>
          <w:rFonts w:ascii="Trebuchet MS" w:hAnsi="Trebuchet MS"/>
        </w:rPr>
      </w:pPr>
    </w:p>
    <w:p w14:paraId="100BE04E" w14:textId="16D943B5" w:rsidR="00EA69E8" w:rsidRDefault="000A22F9">
      <w:pPr>
        <w:rPr>
          <w:rFonts w:ascii="Trebuchet MS" w:hAnsi="Trebuchet MS"/>
        </w:rPr>
      </w:pPr>
      <w:r>
        <w:rPr>
          <w:rFonts w:ascii="Trebuchet MS" w:hAnsi="Trebuchet MS"/>
        </w:rPr>
        <w:t>Pour en savoir plus sur cette approche, vous pouvez visionner la capsule vidéo suivante :</w:t>
      </w:r>
      <w:r w:rsidR="00D803C3">
        <w:rPr>
          <w:rFonts w:ascii="Trebuchet MS" w:hAnsi="Trebuchet MS"/>
        </w:rPr>
        <w:t xml:space="preserve"> </w:t>
      </w:r>
      <w:r w:rsidR="00D803C3" w:rsidRPr="00D803C3">
        <w:rPr>
          <w:rFonts w:ascii="Trebuchet MS" w:hAnsi="Trebuchet MS"/>
        </w:rPr>
        <w:t>https://goo.gl/I0tbUV</w:t>
      </w:r>
      <w:bookmarkStart w:id="0" w:name="_GoBack"/>
      <w:bookmarkEnd w:id="0"/>
    </w:p>
    <w:p w14:paraId="32A8B919" w14:textId="77777777" w:rsidR="000A22F9" w:rsidRPr="000A22F9" w:rsidRDefault="000A22F9">
      <w:pPr>
        <w:rPr>
          <w:rFonts w:ascii="Trebuchet MS" w:hAnsi="Trebuchet MS"/>
        </w:rPr>
      </w:pPr>
    </w:p>
    <w:p w14:paraId="0DD1C6BB" w14:textId="77777777" w:rsidR="00EA69E8" w:rsidRPr="000A22F9" w:rsidRDefault="00EA69E8">
      <w:pPr>
        <w:rPr>
          <w:rFonts w:ascii="Trebuchet MS" w:hAnsi="Trebuchet MS"/>
        </w:rPr>
      </w:pPr>
      <w:r w:rsidRPr="000A22F9">
        <w:rPr>
          <w:rFonts w:ascii="Trebuchet MS" w:hAnsi="Trebuchet MS"/>
        </w:rPr>
        <w:t>De plus votre enfant sera questionné en classe avant dans le but d’activer ses connaissances antérieures et après le visionnement des capsules pour s’assurer de sa compréhension avant la mise en situation et la réalisation en classe.</w:t>
      </w:r>
    </w:p>
    <w:p w14:paraId="43C1B4D2" w14:textId="77777777" w:rsidR="00EA69E8" w:rsidRPr="000A22F9" w:rsidRDefault="00EA69E8">
      <w:pPr>
        <w:rPr>
          <w:rFonts w:ascii="Trebuchet MS" w:hAnsi="Trebuchet MS"/>
        </w:rPr>
      </w:pPr>
    </w:p>
    <w:p w14:paraId="7942C1AA" w14:textId="77777777" w:rsidR="00EA69E8" w:rsidRPr="000A22F9" w:rsidRDefault="00EA69E8">
      <w:pPr>
        <w:rPr>
          <w:rFonts w:ascii="Trebuchet MS" w:hAnsi="Trebuchet MS"/>
        </w:rPr>
      </w:pPr>
      <w:r w:rsidRPr="000A22F9">
        <w:rPr>
          <w:rFonts w:ascii="Trebuchet MS" w:hAnsi="Trebuchet MS"/>
        </w:rPr>
        <w:t>Vous pouvez aider votre enfant à mieux réussir ses apprentissages en classe d’art en lui rappelant qu’il a très certainement quelques capsules à visionner en devoir et pourquoi pas lui demander ce qu’il en a retenu !</w:t>
      </w:r>
    </w:p>
    <w:p w14:paraId="110C8DBF" w14:textId="77777777" w:rsidR="00EA69E8" w:rsidRPr="000A22F9" w:rsidRDefault="00EA69E8">
      <w:pPr>
        <w:rPr>
          <w:rFonts w:ascii="Trebuchet MS" w:hAnsi="Trebuchet MS"/>
        </w:rPr>
      </w:pPr>
    </w:p>
    <w:p w14:paraId="29A69CF3" w14:textId="77777777" w:rsidR="00EA69E8" w:rsidRPr="000A22F9" w:rsidRDefault="00EA69E8">
      <w:pPr>
        <w:rPr>
          <w:rFonts w:ascii="Trebuchet MS" w:hAnsi="Trebuchet MS"/>
        </w:rPr>
      </w:pPr>
      <w:r w:rsidRPr="000A22F9">
        <w:rPr>
          <w:rFonts w:ascii="Trebuchet MS" w:hAnsi="Trebuchet MS"/>
        </w:rPr>
        <w:t>Merci de votre collaboration, votre soutien est précieux pour votre enfant !</w:t>
      </w:r>
    </w:p>
    <w:p w14:paraId="77DFD178" w14:textId="77777777" w:rsidR="00EA69E8" w:rsidRPr="000A22F9" w:rsidRDefault="00EA69E8">
      <w:pPr>
        <w:rPr>
          <w:rFonts w:ascii="Trebuchet MS" w:hAnsi="Trebuchet MS"/>
        </w:rPr>
      </w:pPr>
    </w:p>
    <w:p w14:paraId="6073D577" w14:textId="77777777" w:rsidR="00EA69E8" w:rsidRPr="000A22F9" w:rsidRDefault="00EA69E8">
      <w:pPr>
        <w:rPr>
          <w:rFonts w:ascii="Trebuchet MS" w:hAnsi="Trebuchet MS"/>
        </w:rPr>
      </w:pPr>
      <w:proofErr w:type="gramStart"/>
      <w:r w:rsidRPr="000A22F9">
        <w:rPr>
          <w:rFonts w:ascii="Trebuchet MS" w:hAnsi="Trebuchet MS"/>
        </w:rPr>
        <w:t>( Nom</w:t>
      </w:r>
      <w:proofErr w:type="gramEnd"/>
      <w:r w:rsidRPr="000A22F9">
        <w:rPr>
          <w:rFonts w:ascii="Trebuchet MS" w:hAnsi="Trebuchet MS"/>
        </w:rPr>
        <w:t xml:space="preserve"> et prénom de l’enseignant(e))</w:t>
      </w:r>
    </w:p>
    <w:sectPr w:rsidR="00EA69E8" w:rsidRPr="000A22F9" w:rsidSect="00EA69E8">
      <w:pgSz w:w="12240" w:h="15840"/>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3D4E5B"/>
    <w:multiLevelType w:val="multilevel"/>
    <w:tmpl w:val="79367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9E8"/>
    <w:rsid w:val="000A22F9"/>
    <w:rsid w:val="00754F95"/>
    <w:rsid w:val="0081185C"/>
    <w:rsid w:val="00CC4B73"/>
    <w:rsid w:val="00D57585"/>
    <w:rsid w:val="00D803C3"/>
    <w:rsid w:val="00EA69E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F5192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90065">
      <w:bodyDiv w:val="1"/>
      <w:marLeft w:val="0"/>
      <w:marRight w:val="0"/>
      <w:marTop w:val="0"/>
      <w:marBottom w:val="0"/>
      <w:divBdr>
        <w:top w:val="none" w:sz="0" w:space="0" w:color="auto"/>
        <w:left w:val="none" w:sz="0" w:space="0" w:color="auto"/>
        <w:bottom w:val="none" w:sz="0" w:space="0" w:color="auto"/>
        <w:right w:val="none" w:sz="0" w:space="0" w:color="auto"/>
      </w:divBdr>
      <w:divsChild>
        <w:div w:id="121921329">
          <w:marLeft w:val="0"/>
          <w:marRight w:val="0"/>
          <w:marTop w:val="0"/>
          <w:marBottom w:val="0"/>
          <w:divBdr>
            <w:top w:val="none" w:sz="0" w:space="0" w:color="auto"/>
            <w:left w:val="none" w:sz="0" w:space="0" w:color="auto"/>
            <w:bottom w:val="none" w:sz="0" w:space="0" w:color="auto"/>
            <w:right w:val="none" w:sz="0" w:space="0" w:color="auto"/>
          </w:divBdr>
        </w:div>
        <w:div w:id="1855996257">
          <w:marLeft w:val="0"/>
          <w:marRight w:val="0"/>
          <w:marTop w:val="0"/>
          <w:marBottom w:val="0"/>
          <w:divBdr>
            <w:top w:val="none" w:sz="0" w:space="0" w:color="auto"/>
            <w:left w:val="none" w:sz="0" w:space="0" w:color="auto"/>
            <w:bottom w:val="none" w:sz="0" w:space="0" w:color="auto"/>
            <w:right w:val="none" w:sz="0" w:space="0" w:color="auto"/>
          </w:divBdr>
        </w:div>
        <w:div w:id="1105346159">
          <w:marLeft w:val="600"/>
          <w:marRight w:val="0"/>
          <w:marTop w:val="0"/>
          <w:marBottom w:val="0"/>
          <w:divBdr>
            <w:top w:val="none" w:sz="0" w:space="0" w:color="auto"/>
            <w:left w:val="none" w:sz="0" w:space="0" w:color="auto"/>
            <w:bottom w:val="none" w:sz="0" w:space="0" w:color="auto"/>
            <w:right w:val="none" w:sz="0" w:space="0" w:color="auto"/>
          </w:divBdr>
        </w:div>
        <w:div w:id="1097679331">
          <w:marLeft w:val="600"/>
          <w:marRight w:val="0"/>
          <w:marTop w:val="0"/>
          <w:marBottom w:val="0"/>
          <w:divBdr>
            <w:top w:val="none" w:sz="0" w:space="0" w:color="auto"/>
            <w:left w:val="none" w:sz="0" w:space="0" w:color="auto"/>
            <w:bottom w:val="none" w:sz="0" w:space="0" w:color="auto"/>
            <w:right w:val="none" w:sz="0" w:space="0" w:color="auto"/>
          </w:divBdr>
        </w:div>
        <w:div w:id="628052879">
          <w:marLeft w:val="600"/>
          <w:marRight w:val="0"/>
          <w:marTop w:val="0"/>
          <w:marBottom w:val="0"/>
          <w:divBdr>
            <w:top w:val="none" w:sz="0" w:space="0" w:color="auto"/>
            <w:left w:val="none" w:sz="0" w:space="0" w:color="auto"/>
            <w:bottom w:val="none" w:sz="0" w:space="0" w:color="auto"/>
            <w:right w:val="none" w:sz="0" w:space="0" w:color="auto"/>
          </w:divBdr>
        </w:div>
        <w:div w:id="609163644">
          <w:marLeft w:val="600"/>
          <w:marRight w:val="0"/>
          <w:marTop w:val="0"/>
          <w:marBottom w:val="0"/>
          <w:divBdr>
            <w:top w:val="none" w:sz="0" w:space="0" w:color="auto"/>
            <w:left w:val="none" w:sz="0" w:space="0" w:color="auto"/>
            <w:bottom w:val="none" w:sz="0" w:space="0" w:color="auto"/>
            <w:right w:val="none" w:sz="0" w:space="0" w:color="auto"/>
          </w:divBdr>
        </w:div>
        <w:div w:id="1081369175">
          <w:marLeft w:val="600"/>
          <w:marRight w:val="0"/>
          <w:marTop w:val="0"/>
          <w:marBottom w:val="0"/>
          <w:divBdr>
            <w:top w:val="none" w:sz="0" w:space="0" w:color="auto"/>
            <w:left w:val="none" w:sz="0" w:space="0" w:color="auto"/>
            <w:bottom w:val="none" w:sz="0" w:space="0" w:color="auto"/>
            <w:right w:val="none" w:sz="0" w:space="0" w:color="auto"/>
          </w:divBdr>
        </w:div>
        <w:div w:id="1147666977">
          <w:marLeft w:val="600"/>
          <w:marRight w:val="0"/>
          <w:marTop w:val="0"/>
          <w:marBottom w:val="0"/>
          <w:divBdr>
            <w:top w:val="none" w:sz="0" w:space="0" w:color="auto"/>
            <w:left w:val="none" w:sz="0" w:space="0" w:color="auto"/>
            <w:bottom w:val="none" w:sz="0" w:space="0" w:color="auto"/>
            <w:right w:val="none" w:sz="0" w:space="0" w:color="auto"/>
          </w:divBdr>
        </w:div>
        <w:div w:id="792601222">
          <w:marLeft w:val="60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1443</Characters>
  <Application>Microsoft Macintosh Word</Application>
  <DocSecurity>0</DocSecurity>
  <Lines>12</Lines>
  <Paragraphs>3</Paragraphs>
  <ScaleCrop>false</ScaleCrop>
  <Company>CSDM</Company>
  <LinksUpToDate>false</LinksUpToDate>
  <CharactersWithSpaces>1702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CSDM CSDM</dc:creator>
  <cp:keywords/>
  <dc:description/>
  <cp:lastModifiedBy>Andrée-Caroline Boucher</cp:lastModifiedBy>
  <cp:revision>2</cp:revision>
  <dcterms:created xsi:type="dcterms:W3CDTF">2016-02-10T19:16:00Z</dcterms:created>
  <dcterms:modified xsi:type="dcterms:W3CDTF">2016-02-10T19:16:00Z</dcterms:modified>
</cp:coreProperties>
</file>